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-1470" w:leftChars="-700" w:firstLine="1305" w:firstLineChars="408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360" w:lineRule="auto"/>
        <w:ind w:left="-1470" w:leftChars="-700" w:firstLine="1468" w:firstLineChars="408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内蒙古自治区药品器械集中采购业务受理表</w:t>
      </w:r>
    </w:p>
    <w:p>
      <w:pPr>
        <w:spacing w:line="360" w:lineRule="auto"/>
        <w:ind w:left="-1470" w:leftChars="-700"/>
        <w:jc w:val="center"/>
        <w:rPr>
          <w:rFonts w:ascii="黑体" w:hAnsi="宋体" w:eastAsia="黑体"/>
          <w:sz w:val="24"/>
        </w:rPr>
      </w:pPr>
      <w:r>
        <w:rPr>
          <w:rFonts w:hint="eastAsia" w:ascii="宋体" w:hAnsi="宋体"/>
          <w:sz w:val="24"/>
        </w:rPr>
        <w:t>受理编号：                                               分类编号：</w:t>
      </w:r>
    </w:p>
    <w:tbl>
      <w:tblPr>
        <w:tblStyle w:val="22"/>
        <w:tblW w:w="945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84"/>
        <w:gridCol w:w="199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 □      耗材 □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业务申请□    投诉建议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    情况说明□    资料补充□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单位用户名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被授权人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756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7756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申请主题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本 单 位□</w:t>
            </w:r>
          </w:p>
        </w:tc>
        <w:tc>
          <w:tcPr>
            <w:tcW w:w="5657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企业信息□    产品信息□    价格信息□    其  他□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50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其他单位□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9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企业信息□     产品信息□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价格信息□     其    他□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50" w:type="dxa"/>
            <w:gridSpan w:val="20"/>
            <w:tcBorders>
              <w:bottom w:val="single" w:color="auto" w:sz="4" w:space="0"/>
            </w:tcBorders>
          </w:tcPr>
          <w:p>
            <w:pPr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简要说明：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</w:tcBorders>
          </w:tcPr>
          <w:p>
            <w:pPr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附件：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提交时间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递交人签字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    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拟办意见</w:t>
            </w:r>
          </w:p>
        </w:tc>
        <w:tc>
          <w:tcPr>
            <w:tcW w:w="440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ind w:right="63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受理人签字</w:t>
            </w:r>
          </w:p>
        </w:tc>
        <w:tc>
          <w:tcPr>
            <w:tcW w:w="1793" w:type="dxa"/>
            <w:tcBorders>
              <w:left w:val="single" w:color="auto" w:sz="4" w:space="0"/>
            </w:tcBorders>
            <w:vAlign w:val="center"/>
          </w:tcPr>
          <w:p>
            <w:pPr>
              <w:ind w:right="63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中心处理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受理科室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核实结果和处理意见</w:t>
            </w:r>
          </w:p>
        </w:tc>
        <w:tc>
          <w:tcPr>
            <w:tcW w:w="7955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领导小组管理部门审核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材料转办部门</w:t>
            </w:r>
          </w:p>
        </w:tc>
        <w:tc>
          <w:tcPr>
            <w:tcW w:w="21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4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处理意见</w:t>
            </w:r>
          </w:p>
        </w:tc>
        <w:tc>
          <w:tcPr>
            <w:tcW w:w="6341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5" w:type="dxa"/>
            <w:gridSpan w:val="3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  <w:lang w:val="en-US" w:eastAsia="zh-CN"/>
              </w:rPr>
              <w:t>医药采购</w:t>
            </w:r>
            <w:r>
              <w:rPr>
                <w:rFonts w:hint="eastAsia" w:ascii="方正仿宋" w:hAnsi="宋体" w:cs="宋体"/>
                <w:kern w:val="0"/>
                <w:szCs w:val="21"/>
              </w:rPr>
              <w:t>中心办理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材料转回时间</w:t>
            </w:r>
          </w:p>
        </w:tc>
        <w:tc>
          <w:tcPr>
            <w:tcW w:w="21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处理结果</w:t>
            </w:r>
          </w:p>
        </w:tc>
        <w:tc>
          <w:tcPr>
            <w:tcW w:w="6341" w:type="dxa"/>
            <w:gridSpan w:val="1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</w:t>
            </w:r>
          </w:p>
        </w:tc>
      </w:tr>
    </w:tbl>
    <w:p>
      <w:pPr>
        <w:ind w:left="-630" w:leftChars="-300" w:right="-630" w:rightChars="-300"/>
        <w:rPr>
          <w:rFonts w:hint="eastAsia" w:ascii="黑体" w:hAnsi="宋体" w:eastAsia="黑体"/>
          <w:sz w:val="32"/>
          <w:szCs w:val="32"/>
          <w:lang w:val="zh-CN"/>
        </w:rPr>
      </w:pPr>
      <w:r>
        <w:rPr>
          <w:rFonts w:hint="eastAsia"/>
        </w:rPr>
        <w:t>1.此表适用用于内蒙古药械集中采购平台用户申请业务办理需要；2.此表作为药械集中采购工作中各单位办理业务重要依据，由申请人填写，加盖鲜红公章后附相关证明文件由被授权人递交；3.药采中心根据业务办理流程及时处理并统一网上答复。</w:t>
      </w:r>
    </w:p>
    <w:p>
      <w:pPr>
        <w:jc w:val="center"/>
        <w:rPr>
          <w:rFonts w:hint="eastAsia"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  <w:lang w:val="zh-CN"/>
        </w:rPr>
        <w:t>内蒙古自治区药品器械集中采购法定代表人授权书</w:t>
      </w:r>
    </w:p>
    <w:p>
      <w:pPr>
        <w:jc w:val="center"/>
        <w:rPr>
          <w:rFonts w:hint="eastAsia" w:ascii="黑体" w:hAnsi="宋体" w:eastAsia="黑体"/>
          <w:sz w:val="32"/>
          <w:szCs w:val="32"/>
          <w:lang w:val="zh-CN"/>
        </w:rPr>
      </w:pPr>
    </w:p>
    <w:p>
      <w:pPr>
        <w:snapToGrid w:val="0"/>
        <w:spacing w:line="36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内蒙古自治区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医药采购</w:t>
      </w:r>
      <w:r>
        <w:rPr>
          <w:rFonts w:hint="eastAsia" w:ascii="仿宋_GB2312" w:hAnsi="宋体" w:eastAsia="仿宋_GB2312"/>
          <w:sz w:val="28"/>
          <w:szCs w:val="28"/>
        </w:rPr>
        <w:t>中心：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本授权书声明：注册于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>（企业地址）的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</w:rPr>
        <w:t>（企业名称）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</w:rPr>
        <w:t>（法定代表人的姓名）代表本企业授权我单位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</w:rPr>
        <w:t>（被授权人的姓名、身份证号）为企业的唯一合法代理人，参与 (项目名称)，以本企业名义处理一切与之有关的事务。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并承诺：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被授权人参与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(项目名称)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的所有行为均代表我企业，被授权人造成的一切后果，均由我企业承担。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本授权书于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日签字生效，特此声明。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法定代表人签字（盖章）：           联系电话：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1.1pt;margin-top:22.15pt;height:141.8pt;width:251.25pt;z-index:251660288;mso-width-relative:page;mso-height-relative:page;" fillcolor="#FFFFFF" filled="t" stroked="t" coordsize="21600,21600" o:gfxdata="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AYr12QAAAAoBAAAPAAAAAAAAAAEA&#10;IAAAACIAAABkcnMvZG93bnJldi54bWxQSwECFAAUAAAACACHTuJAHRVi8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300990</wp:posOffset>
                </wp:positionV>
                <wp:extent cx="3295650" cy="1791335"/>
                <wp:effectExtent l="4445" t="4445" r="14605" b="1397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50.4pt;margin-top:23.7pt;height:141.05pt;width:259.5pt;z-index:251659264;mso-width-relative:page;mso-height-relative:page;" fillcolor="#FFFFFF" filled="t" stroked="t" coordsize="21600,21600" o:gfxdata="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uFaDbAAAACwEAAA8AAAAAAAAAAQAg&#10;AAAAIgAAAGRycy9kb3ducmV2LnhtbFBLAQIUABQAAAAIAIdO4kAbqRhdCwIAADc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w:t>被授权人签字（盖章）：             联系电话: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177165</wp:posOffset>
                </wp:positionV>
                <wp:extent cx="3190875" cy="1826260"/>
                <wp:effectExtent l="4445" t="4445" r="5080" b="17145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21.1pt;margin-top:13.95pt;height:143.8pt;width:251.25pt;z-index:251662336;mso-width-relative:page;mso-height-relative:page;" fillcolor="#FFFFFF" filled="t" stroked="t" coordsize="21600,21600" o:gfxdata="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XwuT2wAAAAoBAAAPAAAAAAAA&#10;AAEAIAAAACIAAABkcnMvZG93bnJldi54bWxQSwECFAAUAAAACACHTuJAubiP9w8CAAA3BAAADgAA&#10;AAAAAAABACAAAAAq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50.4pt;margin-top:13.2pt;height:143.8pt;width:259.5pt;z-index:251661312;mso-width-relative:page;mso-height-relative:page;" fillcolor="#FFFFFF" filled="t" stroked="t" coordsize="21600,21600" o:gfxdata="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WUfotoAAAALAQAADwAAAAAAAAAB&#10;ACAAAAAiAAAAZHJzL2Rvd25yZXYueG1sUEsBAhQAFAAAAAgAh07iQOFgN5M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注：身份证粘贴处要加盖企业公章</w:t>
      </w:r>
    </w:p>
    <w:p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放弃接续供应资格情况说明及药品清单</w:t>
      </w: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（放弃接续供应情况说明自拟，填写放弃产品信息）</w:t>
      </w: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放弃接续药品清单（样表）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42"/>
        <w:gridCol w:w="1233"/>
        <w:gridCol w:w="850"/>
        <w:gridCol w:w="663"/>
        <w:gridCol w:w="662"/>
        <w:gridCol w:w="1438"/>
        <w:gridCol w:w="849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国家目录编码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通用名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剂型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转换系数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生产企业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中选包装价格（元）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headerReference r:id="rId3" w:type="first"/>
      <w:footerReference r:id="rId4" w:type="default"/>
      <w:pgSz w:w="11906" w:h="16838"/>
      <w:pgMar w:top="1440" w:right="1800" w:bottom="1440" w:left="1800" w:header="283" w:footer="283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/>
      </w:rPr>
      <w:fldChar w:fldCharType="end"/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25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hint="eastAsia" w:ascii="仿宋ＣＳ" w:eastAsia="仿宋ＣＳ"/>
        <w:b/>
        <w:i w:val="0"/>
        <w:sz w:val="32"/>
      </w:rPr>
    </w:lvl>
    <w:lvl w:ilvl="1" w:tentative="0">
      <w:start w:val="1"/>
      <w:numFmt w:val="chineseCountingThousand"/>
      <w:pStyle w:val="3"/>
      <w:suff w:val="nothing"/>
      <w:lvlText w:val="第%2条"/>
      <w:lvlJc w:val="left"/>
      <w:pPr>
        <w:ind w:left="0" w:firstLine="0"/>
      </w:pPr>
      <w:rPr>
        <w:rFonts w:hint="eastAsia" w:ascii="仿宋ＣＳ" w:eastAsia="仿宋ＣＳ"/>
        <w:b/>
        <w:i w:val="0"/>
        <w:sz w:val="30"/>
      </w:rPr>
    </w:lvl>
    <w:lvl w:ilvl="2" w:tentative="0">
      <w:start w:val="1"/>
      <w:numFmt w:val="chineseCountingThousand"/>
      <w:lvlRestart w:val="0"/>
      <w:pStyle w:val="5"/>
      <w:suff w:val="nothing"/>
      <w:lvlText w:val="（%3）"/>
      <w:lvlJc w:val="left"/>
      <w:pPr>
        <w:ind w:left="0" w:firstLine="0"/>
      </w:pPr>
      <w:rPr>
        <w:rFonts w:hint="eastAsia" w:ascii="仿宋ＣＳ" w:eastAsia="仿宋ＣＳ"/>
        <w:b w:val="0"/>
        <w:i w:val="0"/>
        <w:sz w:val="30"/>
      </w:rPr>
    </w:lvl>
    <w:lvl w:ilvl="3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drawingGridHorizontalSpacing w:val="0"/>
  <w:drawingGridVerticalSpacing w:val="158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GIwZjQ1NzdmNTE3N2ZiZjcwODRkM2NkYzA4OGIifQ=="/>
  </w:docVars>
  <w:rsids>
    <w:rsidRoot w:val="00172A27"/>
    <w:rsid w:val="00006724"/>
    <w:rsid w:val="000155E8"/>
    <w:rsid w:val="00031A43"/>
    <w:rsid w:val="00041C8A"/>
    <w:rsid w:val="00043F85"/>
    <w:rsid w:val="0006486D"/>
    <w:rsid w:val="000A2FE0"/>
    <w:rsid w:val="000A62AB"/>
    <w:rsid w:val="000C140C"/>
    <w:rsid w:val="0010069C"/>
    <w:rsid w:val="00106941"/>
    <w:rsid w:val="00114EF3"/>
    <w:rsid w:val="00155604"/>
    <w:rsid w:val="00172810"/>
    <w:rsid w:val="00186586"/>
    <w:rsid w:val="001915B8"/>
    <w:rsid w:val="001A161A"/>
    <w:rsid w:val="001A24D1"/>
    <w:rsid w:val="001B0D95"/>
    <w:rsid w:val="001C6C39"/>
    <w:rsid w:val="001D61BA"/>
    <w:rsid w:val="001D774B"/>
    <w:rsid w:val="001E044A"/>
    <w:rsid w:val="001E7C29"/>
    <w:rsid w:val="00217CCC"/>
    <w:rsid w:val="00234286"/>
    <w:rsid w:val="00237CA8"/>
    <w:rsid w:val="002409D0"/>
    <w:rsid w:val="00244967"/>
    <w:rsid w:val="00252FCF"/>
    <w:rsid w:val="00296B85"/>
    <w:rsid w:val="002A6B98"/>
    <w:rsid w:val="002B57AE"/>
    <w:rsid w:val="002B79A0"/>
    <w:rsid w:val="002C4173"/>
    <w:rsid w:val="002C5044"/>
    <w:rsid w:val="002F3796"/>
    <w:rsid w:val="00340EE4"/>
    <w:rsid w:val="00343A95"/>
    <w:rsid w:val="003954F8"/>
    <w:rsid w:val="003A3250"/>
    <w:rsid w:val="003C64F6"/>
    <w:rsid w:val="00407B02"/>
    <w:rsid w:val="004133FC"/>
    <w:rsid w:val="004205E5"/>
    <w:rsid w:val="0047614A"/>
    <w:rsid w:val="00480D5E"/>
    <w:rsid w:val="00495F9B"/>
    <w:rsid w:val="004B2A52"/>
    <w:rsid w:val="004B35FE"/>
    <w:rsid w:val="004B4081"/>
    <w:rsid w:val="004C10BF"/>
    <w:rsid w:val="004F7E9B"/>
    <w:rsid w:val="005308E8"/>
    <w:rsid w:val="0053274F"/>
    <w:rsid w:val="00542760"/>
    <w:rsid w:val="005436C3"/>
    <w:rsid w:val="00544733"/>
    <w:rsid w:val="00544F42"/>
    <w:rsid w:val="00563492"/>
    <w:rsid w:val="00572B84"/>
    <w:rsid w:val="005756FA"/>
    <w:rsid w:val="005A2E60"/>
    <w:rsid w:val="005B3860"/>
    <w:rsid w:val="005B56F4"/>
    <w:rsid w:val="005C4583"/>
    <w:rsid w:val="005C4FF7"/>
    <w:rsid w:val="005C5174"/>
    <w:rsid w:val="005D2CA8"/>
    <w:rsid w:val="00601DBF"/>
    <w:rsid w:val="00631894"/>
    <w:rsid w:val="006356A5"/>
    <w:rsid w:val="006454C0"/>
    <w:rsid w:val="00656890"/>
    <w:rsid w:val="00675C00"/>
    <w:rsid w:val="006B3EC5"/>
    <w:rsid w:val="00701790"/>
    <w:rsid w:val="00746409"/>
    <w:rsid w:val="00757108"/>
    <w:rsid w:val="007613E0"/>
    <w:rsid w:val="0076614F"/>
    <w:rsid w:val="00775F8F"/>
    <w:rsid w:val="00796B03"/>
    <w:rsid w:val="007A1C82"/>
    <w:rsid w:val="007F16BC"/>
    <w:rsid w:val="007F1F10"/>
    <w:rsid w:val="00807B27"/>
    <w:rsid w:val="008176FE"/>
    <w:rsid w:val="00820B9A"/>
    <w:rsid w:val="00827D6D"/>
    <w:rsid w:val="008312FC"/>
    <w:rsid w:val="008677A9"/>
    <w:rsid w:val="00881C01"/>
    <w:rsid w:val="0088613C"/>
    <w:rsid w:val="00887139"/>
    <w:rsid w:val="0092542C"/>
    <w:rsid w:val="00941D7F"/>
    <w:rsid w:val="00946BA6"/>
    <w:rsid w:val="009B56CA"/>
    <w:rsid w:val="009B7198"/>
    <w:rsid w:val="00A17B0D"/>
    <w:rsid w:val="00A61779"/>
    <w:rsid w:val="00A76E2D"/>
    <w:rsid w:val="00A91F6A"/>
    <w:rsid w:val="00AC204B"/>
    <w:rsid w:val="00AD340B"/>
    <w:rsid w:val="00AE15BA"/>
    <w:rsid w:val="00AF7D02"/>
    <w:rsid w:val="00B058B9"/>
    <w:rsid w:val="00B17053"/>
    <w:rsid w:val="00B231D8"/>
    <w:rsid w:val="00B33F64"/>
    <w:rsid w:val="00B531C5"/>
    <w:rsid w:val="00B55878"/>
    <w:rsid w:val="00B55FE4"/>
    <w:rsid w:val="00B75476"/>
    <w:rsid w:val="00B83D16"/>
    <w:rsid w:val="00B84496"/>
    <w:rsid w:val="00B91183"/>
    <w:rsid w:val="00BB7E57"/>
    <w:rsid w:val="00BD2AA0"/>
    <w:rsid w:val="00BE60D6"/>
    <w:rsid w:val="00BF572D"/>
    <w:rsid w:val="00C11791"/>
    <w:rsid w:val="00C323CA"/>
    <w:rsid w:val="00C5377D"/>
    <w:rsid w:val="00C62A9B"/>
    <w:rsid w:val="00C76CCE"/>
    <w:rsid w:val="00CA0885"/>
    <w:rsid w:val="00CB4379"/>
    <w:rsid w:val="00CC0434"/>
    <w:rsid w:val="00CF381B"/>
    <w:rsid w:val="00D078F3"/>
    <w:rsid w:val="00D2136F"/>
    <w:rsid w:val="00D26A25"/>
    <w:rsid w:val="00D41D4D"/>
    <w:rsid w:val="00D73C30"/>
    <w:rsid w:val="00D7667F"/>
    <w:rsid w:val="00D84A6E"/>
    <w:rsid w:val="00DA6BAD"/>
    <w:rsid w:val="00DB0F8F"/>
    <w:rsid w:val="00DB65B3"/>
    <w:rsid w:val="00DC4F27"/>
    <w:rsid w:val="00DD2A70"/>
    <w:rsid w:val="00DD3674"/>
    <w:rsid w:val="00DD66E6"/>
    <w:rsid w:val="00DE32F1"/>
    <w:rsid w:val="00E21438"/>
    <w:rsid w:val="00E33D69"/>
    <w:rsid w:val="00E518C4"/>
    <w:rsid w:val="00E56252"/>
    <w:rsid w:val="00E60B31"/>
    <w:rsid w:val="00EF036C"/>
    <w:rsid w:val="00F55D7F"/>
    <w:rsid w:val="00F5701A"/>
    <w:rsid w:val="00F71F90"/>
    <w:rsid w:val="00F87B5A"/>
    <w:rsid w:val="00FF49F0"/>
    <w:rsid w:val="00FF4AEC"/>
    <w:rsid w:val="251F0719"/>
    <w:rsid w:val="2C707FEB"/>
    <w:rsid w:val="4E35798B"/>
    <w:rsid w:val="72495E82"/>
    <w:rsid w:val="73E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widowControl/>
      <w:numPr>
        <w:ilvl w:val="0"/>
        <w:numId w:val="1"/>
      </w:numPr>
      <w:spacing w:line="460" w:lineRule="exact"/>
      <w:jc w:val="center"/>
      <w:outlineLvl w:val="0"/>
    </w:pPr>
    <w:rPr>
      <w:rFonts w:ascii="Calibri" w:hAnsi="Calibri"/>
      <w:b/>
      <w:kern w:val="44"/>
      <w:sz w:val="44"/>
      <w:szCs w:val="20"/>
    </w:rPr>
  </w:style>
  <w:style w:type="paragraph" w:styleId="3">
    <w:name w:val="heading 2"/>
    <w:basedOn w:val="1"/>
    <w:next w:val="4"/>
    <w:link w:val="50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4"/>
    <w:link w:val="54"/>
    <w:qFormat/>
    <w:uiPriority w:val="0"/>
    <w:pPr>
      <w:keepNext/>
      <w:keepLines/>
      <w:widowControl/>
      <w:numPr>
        <w:ilvl w:val="2"/>
        <w:numId w:val="1"/>
      </w:numPr>
      <w:spacing w:before="260" w:after="260" w:line="416" w:lineRule="auto"/>
      <w:outlineLvl w:val="2"/>
    </w:pPr>
    <w:rPr>
      <w:rFonts w:eastAsia="仿宋_GB2312"/>
      <w:b/>
      <w:kern w:val="0"/>
      <w:sz w:val="32"/>
      <w:szCs w:val="20"/>
    </w:rPr>
  </w:style>
  <w:style w:type="paragraph" w:styleId="6">
    <w:name w:val="heading 4"/>
    <w:basedOn w:val="1"/>
    <w:next w:val="4"/>
    <w:link w:val="53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4"/>
    <w:link w:val="49"/>
    <w:qFormat/>
    <w:uiPriority w:val="0"/>
    <w:pPr>
      <w:keepNext/>
      <w:keepLines/>
      <w:widowControl/>
      <w:numPr>
        <w:ilvl w:val="4"/>
        <w:numId w:val="1"/>
      </w:numPr>
      <w:spacing w:before="280" w:after="290" w:line="376" w:lineRule="auto"/>
      <w:outlineLvl w:val="4"/>
    </w:pPr>
    <w:rPr>
      <w:rFonts w:eastAsia="仿宋_GB2312"/>
      <w:b/>
      <w:kern w:val="0"/>
      <w:sz w:val="28"/>
      <w:szCs w:val="20"/>
    </w:rPr>
  </w:style>
  <w:style w:type="paragraph" w:styleId="8">
    <w:name w:val="heading 6"/>
    <w:basedOn w:val="1"/>
    <w:next w:val="4"/>
    <w:link w:val="48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kern w:val="0"/>
      <w:sz w:val="20"/>
      <w:szCs w:val="20"/>
    </w:rPr>
  </w:style>
  <w:style w:type="paragraph" w:styleId="9">
    <w:name w:val="heading 7"/>
    <w:basedOn w:val="1"/>
    <w:next w:val="4"/>
    <w:link w:val="26"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outlineLvl w:val="6"/>
    </w:pPr>
    <w:rPr>
      <w:rFonts w:eastAsia="仿宋_GB2312"/>
      <w:b/>
      <w:kern w:val="0"/>
      <w:sz w:val="20"/>
      <w:szCs w:val="20"/>
    </w:rPr>
  </w:style>
  <w:style w:type="paragraph" w:styleId="10">
    <w:name w:val="heading 8"/>
    <w:basedOn w:val="1"/>
    <w:next w:val="4"/>
    <w:link w:val="38"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kern w:val="0"/>
      <w:sz w:val="20"/>
      <w:szCs w:val="20"/>
    </w:rPr>
  </w:style>
  <w:style w:type="paragraph" w:styleId="11">
    <w:name w:val="heading 9"/>
    <w:basedOn w:val="1"/>
    <w:next w:val="4"/>
    <w:link w:val="36"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kern w:val="0"/>
      <w:sz w:val="30"/>
      <w:szCs w:val="20"/>
    </w:rPr>
  </w:style>
  <w:style w:type="character" w:default="1" w:styleId="24">
    <w:name w:val="Default Paragraph Font"/>
    <w:qFormat/>
    <w:uiPriority w:val="0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"/>
    <w:basedOn w:val="1"/>
    <w:qFormat/>
    <w:uiPriority w:val="0"/>
    <w:pPr>
      <w:ind w:firstLine="420" w:firstLineChars="200"/>
    </w:pPr>
  </w:style>
  <w:style w:type="paragraph" w:styleId="12">
    <w:name w:val="annotation text"/>
    <w:basedOn w:val="1"/>
    <w:link w:val="34"/>
    <w:uiPriority w:val="0"/>
    <w:pPr>
      <w:jc w:val="left"/>
    </w:pPr>
  </w:style>
  <w:style w:type="paragraph" w:styleId="13">
    <w:name w:val="Body Text"/>
    <w:basedOn w:val="1"/>
    <w:link w:val="41"/>
    <w:uiPriority w:val="0"/>
    <w:pPr>
      <w:spacing w:after="120"/>
    </w:pPr>
    <w:rPr>
      <w:kern w:val="0"/>
      <w:sz w:val="20"/>
    </w:rPr>
  </w:style>
  <w:style w:type="paragraph" w:styleId="14">
    <w:name w:val="toc 3"/>
    <w:basedOn w:val="1"/>
    <w:next w:val="1"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Body Text Indent 2"/>
    <w:basedOn w:val="1"/>
    <w:link w:val="33"/>
    <w:unhideWhenUsed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44"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qFormat/>
    <w:uiPriority w:val="0"/>
    <w:pPr>
      <w:tabs>
        <w:tab w:val="right" w:leader="dot" w:pos="8715"/>
      </w:tabs>
    </w:pPr>
    <w:rPr>
      <w:b/>
      <w:bCs/>
      <w:sz w:val="32"/>
    </w:rPr>
  </w:style>
  <w:style w:type="paragraph" w:styleId="20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qFormat/>
    <w:uiPriority w:val="0"/>
    <w:rPr>
      <w:rFonts w:eastAsia="宋体"/>
      <w:b/>
      <w:color w:val="0000FF"/>
      <w:sz w:val="32"/>
      <w:u w:val="single"/>
    </w:rPr>
  </w:style>
  <w:style w:type="character" w:customStyle="1" w:styleId="26">
    <w:name w:val="标题 7 Char"/>
    <w:link w:val="9"/>
    <w:qFormat/>
    <w:uiPriority w:val="0"/>
    <w:rPr>
      <w:rFonts w:eastAsia="仿宋_GB2312"/>
      <w:b/>
    </w:rPr>
  </w:style>
  <w:style w:type="character" w:customStyle="1" w:styleId="27">
    <w:name w:val="正文文本 2 Char"/>
    <w:link w:val="28"/>
    <w:qFormat/>
    <w:uiPriority w:val="0"/>
    <w:rPr>
      <w:rFonts w:eastAsia="宋体"/>
      <w:szCs w:val="24"/>
    </w:rPr>
  </w:style>
  <w:style w:type="paragraph" w:customStyle="1" w:styleId="28">
    <w:name w:val="Body Text 2"/>
    <w:basedOn w:val="1"/>
    <w:link w:val="27"/>
    <w:qFormat/>
    <w:uiPriority w:val="0"/>
    <w:pPr>
      <w:spacing w:after="120" w:line="480" w:lineRule="auto"/>
    </w:pPr>
    <w:rPr>
      <w:kern w:val="0"/>
      <w:sz w:val="20"/>
    </w:rPr>
  </w:style>
  <w:style w:type="character" w:customStyle="1" w:styleId="29">
    <w:name w:val="日期 Char"/>
    <w:link w:val="30"/>
    <w:qFormat/>
    <w:uiPriority w:val="0"/>
    <w:rPr>
      <w:rFonts w:ascii="宋体" w:hAnsi="宋体" w:eastAsia="宋体"/>
      <w:snapToGrid w:val="0"/>
      <w:sz w:val="24"/>
      <w:szCs w:val="24"/>
    </w:rPr>
  </w:style>
  <w:style w:type="paragraph" w:customStyle="1" w:styleId="30">
    <w:name w:val="Date"/>
    <w:basedOn w:val="1"/>
    <w:next w:val="1"/>
    <w:link w:val="29"/>
    <w:qFormat/>
    <w:uiPriority w:val="0"/>
    <w:pPr>
      <w:ind w:left="100" w:leftChars="2500"/>
    </w:pPr>
    <w:rPr>
      <w:rFonts w:ascii="宋体" w:hAnsi="宋体"/>
      <w:snapToGrid w:val="0"/>
      <w:kern w:val="0"/>
      <w:sz w:val="24"/>
    </w:rPr>
  </w:style>
  <w:style w:type="character" w:customStyle="1" w:styleId="31">
    <w:name w:val="纯文本 Char"/>
    <w:link w:val="32"/>
    <w:qFormat/>
    <w:uiPriority w:val="0"/>
    <w:rPr>
      <w:rFonts w:ascii="宋体" w:hAnsi="Courier New" w:eastAsia="宋体"/>
      <w:szCs w:val="21"/>
    </w:rPr>
  </w:style>
  <w:style w:type="paragraph" w:customStyle="1" w:styleId="32">
    <w:name w:val="Plain Text"/>
    <w:basedOn w:val="1"/>
    <w:link w:val="31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3">
    <w:name w:val="正文文本缩进 2 Char"/>
    <w:link w:val="15"/>
    <w:qFormat/>
    <w:uiPriority w:val="99"/>
    <w:rPr>
      <w:kern w:val="2"/>
      <w:sz w:val="21"/>
      <w:szCs w:val="24"/>
    </w:rPr>
  </w:style>
  <w:style w:type="character" w:customStyle="1" w:styleId="34">
    <w:name w:val="批注文字 Char"/>
    <w:link w:val="12"/>
    <w:qFormat/>
    <w:uiPriority w:val="0"/>
    <w:rPr>
      <w:rFonts w:eastAsia="宋体"/>
      <w:kern w:val="2"/>
      <w:sz w:val="21"/>
      <w:szCs w:val="24"/>
    </w:rPr>
  </w:style>
  <w:style w:type="character" w:customStyle="1" w:styleId="35">
    <w:name w:val="页脚 Char"/>
    <w:link w:val="17"/>
    <w:qFormat/>
    <w:uiPriority w:val="0"/>
    <w:rPr>
      <w:rFonts w:eastAsia="宋体"/>
      <w:kern w:val="2"/>
      <w:sz w:val="18"/>
      <w:szCs w:val="18"/>
    </w:rPr>
  </w:style>
  <w:style w:type="character" w:customStyle="1" w:styleId="36">
    <w:name w:val="标题 9 Char"/>
    <w:link w:val="11"/>
    <w:qFormat/>
    <w:uiPriority w:val="0"/>
    <w:rPr>
      <w:rFonts w:ascii="Arial" w:hAnsi="Arial" w:eastAsia="黑体"/>
      <w:sz w:val="30"/>
    </w:rPr>
  </w:style>
  <w:style w:type="character" w:customStyle="1" w:styleId="37">
    <w:name w:val="页眉 Char"/>
    <w:link w:val="18"/>
    <w:qFormat/>
    <w:uiPriority w:val="0"/>
    <w:rPr>
      <w:rFonts w:eastAsia="宋体"/>
      <w:sz w:val="18"/>
      <w:szCs w:val="18"/>
    </w:rPr>
  </w:style>
  <w:style w:type="character" w:customStyle="1" w:styleId="38">
    <w:name w:val="标题 8 Char"/>
    <w:link w:val="10"/>
    <w:qFormat/>
    <w:uiPriority w:val="0"/>
    <w:rPr>
      <w:rFonts w:ascii="Arial" w:hAnsi="Arial" w:eastAsia="黑体"/>
    </w:rPr>
  </w:style>
  <w:style w:type="character" w:customStyle="1" w:styleId="39">
    <w:name w:val="无间隔 Char"/>
    <w:link w:val="40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customStyle="1" w:styleId="40">
    <w:name w:val="No Spacing"/>
    <w:link w:val="39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41">
    <w:name w:val="正文文本 Char"/>
    <w:link w:val="13"/>
    <w:qFormat/>
    <w:uiPriority w:val="0"/>
    <w:rPr>
      <w:rFonts w:eastAsia="宋体"/>
      <w:szCs w:val="24"/>
    </w:rPr>
  </w:style>
  <w:style w:type="character" w:customStyle="1" w:styleId="42">
    <w:name w:val="文档结构图 Char"/>
    <w:link w:val="43"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43">
    <w:name w:val="Document Map"/>
    <w:basedOn w:val="1"/>
    <w:link w:val="42"/>
    <w:qFormat/>
    <w:uiPriority w:val="0"/>
    <w:rPr>
      <w:rFonts w:ascii="宋体"/>
      <w:sz w:val="18"/>
      <w:szCs w:val="18"/>
    </w:rPr>
  </w:style>
  <w:style w:type="character" w:customStyle="1" w:styleId="44">
    <w:name w:val="批注框文本 Char"/>
    <w:link w:val="16"/>
    <w:uiPriority w:val="0"/>
    <w:rPr>
      <w:rFonts w:eastAsia="宋体"/>
      <w:kern w:val="2"/>
      <w:sz w:val="18"/>
      <w:szCs w:val="18"/>
    </w:rPr>
  </w:style>
  <w:style w:type="character" w:customStyle="1" w:styleId="45">
    <w:name w:val="正文文本 3 Char"/>
    <w:link w:val="46"/>
    <w:qFormat/>
    <w:uiPriority w:val="0"/>
    <w:rPr>
      <w:rFonts w:eastAsia="宋体"/>
      <w:b/>
      <w:sz w:val="32"/>
      <w:szCs w:val="24"/>
    </w:rPr>
  </w:style>
  <w:style w:type="paragraph" w:customStyle="1" w:styleId="46">
    <w:name w:val="Body Text 3"/>
    <w:basedOn w:val="1"/>
    <w:link w:val="45"/>
    <w:uiPriority w:val="0"/>
    <w:rPr>
      <w:b/>
      <w:kern w:val="0"/>
      <w:sz w:val="32"/>
    </w:rPr>
  </w:style>
  <w:style w:type="character" w:customStyle="1" w:styleId="47">
    <w:name w:val="标题 Char"/>
    <w:link w:val="21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8">
    <w:name w:val="标题 6 Char"/>
    <w:link w:val="8"/>
    <w:uiPriority w:val="0"/>
    <w:rPr>
      <w:rFonts w:ascii="Arial" w:hAnsi="Arial" w:eastAsia="黑体"/>
      <w:b/>
    </w:rPr>
  </w:style>
  <w:style w:type="character" w:customStyle="1" w:styleId="49">
    <w:name w:val="标题 5 Char"/>
    <w:link w:val="7"/>
    <w:qFormat/>
    <w:uiPriority w:val="0"/>
    <w:rPr>
      <w:rFonts w:eastAsia="仿宋_GB2312"/>
      <w:b/>
      <w:sz w:val="28"/>
    </w:rPr>
  </w:style>
  <w:style w:type="character" w:customStyle="1" w:styleId="5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51">
    <w:name w:val="批注主题 Char"/>
    <w:link w:val="52"/>
    <w:qFormat/>
    <w:uiPriority w:val="0"/>
    <w:rPr>
      <w:rFonts w:eastAsia="宋体"/>
      <w:b/>
      <w:bCs/>
      <w:kern w:val="2"/>
      <w:sz w:val="21"/>
      <w:szCs w:val="24"/>
    </w:rPr>
  </w:style>
  <w:style w:type="paragraph" w:customStyle="1" w:styleId="52">
    <w:name w:val="annotation subject"/>
    <w:basedOn w:val="12"/>
    <w:next w:val="12"/>
    <w:link w:val="51"/>
    <w:qFormat/>
    <w:uiPriority w:val="0"/>
    <w:rPr>
      <w:b/>
      <w:bCs/>
    </w:rPr>
  </w:style>
  <w:style w:type="character" w:customStyle="1" w:styleId="53">
    <w:name w:val="标题 4 Char"/>
    <w:link w:val="6"/>
    <w:uiPriority w:val="0"/>
    <w:rPr>
      <w:rFonts w:ascii="Arial" w:hAnsi="Arial" w:eastAsia="黑体"/>
      <w:b/>
      <w:sz w:val="28"/>
    </w:rPr>
  </w:style>
  <w:style w:type="character" w:customStyle="1" w:styleId="54">
    <w:name w:val="标题 3 Char"/>
    <w:link w:val="5"/>
    <w:uiPriority w:val="0"/>
    <w:rPr>
      <w:rFonts w:eastAsia="仿宋_GB2312"/>
      <w:b/>
      <w:sz w:val="32"/>
    </w:rPr>
  </w:style>
  <w:style w:type="character" w:customStyle="1" w:styleId="55">
    <w:name w:val="标题 1 Char"/>
    <w:link w:val="2"/>
    <w:uiPriority w:val="0"/>
    <w:rPr>
      <w:rFonts w:ascii="Calibri" w:hAnsi="Calibri" w:eastAsia="宋体"/>
      <w:b/>
      <w:kern w:val="44"/>
      <w:sz w:val="44"/>
      <w:lang w:val="en-US" w:eastAsia="zh-CN"/>
    </w:rPr>
  </w:style>
  <w:style w:type="character" w:customStyle="1" w:styleId="56">
    <w:name w:val="page number"/>
    <w:basedOn w:val="24"/>
    <w:qFormat/>
    <w:uiPriority w:val="0"/>
  </w:style>
  <w:style w:type="character" w:customStyle="1" w:styleId="57">
    <w:name w:val="p1481"/>
    <w:uiPriority w:val="0"/>
    <w:rPr>
      <w:color w:val="515151"/>
      <w:sz w:val="22"/>
      <w:szCs w:val="22"/>
    </w:rPr>
  </w:style>
  <w:style w:type="paragraph" w:customStyle="1" w:styleId="58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9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2">
    <w:name w:val="et14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63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after="100"/>
      <w:jc w:val="center"/>
      <w:textAlignment w:val="center"/>
    </w:pPr>
    <w:rPr>
      <w:rFonts w:hint="eastAsia" w:ascii="楷体_GB2312" w:hAnsi="Arial Unicode MS" w:eastAsia="楷体_GB2312"/>
      <w:b/>
      <w:kern w:val="0"/>
      <w:sz w:val="18"/>
      <w:szCs w:val="20"/>
    </w:rPr>
  </w:style>
  <w:style w:type="paragraph" w:customStyle="1" w:styleId="66">
    <w:name w:val="默认段落字体 Para Char Char Char Char Char Char Char Char Char Char Char Char Char Char Char1 Char Char Char Char"/>
    <w:basedOn w:val="3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6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7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74">
    <w:name w:val="表格"/>
    <w:basedOn w:val="1"/>
    <w:uiPriority w:val="0"/>
    <w:pPr>
      <w:ind w:firstLine="600" w:firstLineChars="200"/>
    </w:pPr>
    <w:rPr>
      <w:rFonts w:ascii="黑体" w:hAnsi="宋体" w:eastAsia="黑体"/>
      <w:sz w:val="30"/>
      <w:szCs w:val="30"/>
    </w:rPr>
  </w:style>
  <w:style w:type="paragraph" w:customStyle="1" w:styleId="7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样式2-4"/>
    <w:basedOn w:val="1"/>
    <w:qFormat/>
    <w:uiPriority w:val="0"/>
    <w:pPr>
      <w:jc w:val="center"/>
    </w:pPr>
    <w:rPr>
      <w:rFonts w:eastAsia="方正小标宋简体"/>
      <w:b/>
      <w:sz w:val="36"/>
      <w:szCs w:val="36"/>
      <w:lang w:val="zh-CN"/>
    </w:rPr>
  </w:style>
  <w:style w:type="paragraph" w:customStyle="1" w:styleId="78">
    <w:name w:val="普通(网站)1"/>
    <w:basedOn w:val="1"/>
    <w:uiPriority w:val="0"/>
    <w:rPr>
      <w:sz w:val="24"/>
    </w:rPr>
  </w:style>
  <w:style w:type="paragraph" w:customStyle="1" w:styleId="7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TOC Heading"/>
    <w:basedOn w:val="2"/>
    <w:next w:val="1"/>
    <w:uiPriority w:val="0"/>
    <w:pPr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82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83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3</Pages>
  <Words>61</Words>
  <Characters>354</Characters>
  <Lines>2</Lines>
  <Paragraphs>1</Paragraphs>
  <TotalTime>8</TotalTime>
  <ScaleCrop>false</ScaleCrop>
  <LinksUpToDate>false</LinksUpToDate>
  <CharactersWithSpaces>414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2017-09-04T08:31:00Z</dcterms:created>
  <dc:creator>微软用户</dc:creator>
  <cp:lastModifiedBy>李洁丽</cp:lastModifiedBy>
  <cp:lastPrinted>2017-08-09T01:58:00Z</cp:lastPrinted>
  <dcterms:modified xsi:type="dcterms:W3CDTF">2024-04-30T07:19:23Z</dcterms:modified>
  <dc:title>2012年内蒙古自治区医疗卫生机构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C34001CA630042B58855A0DBD9D6CD32_13</vt:lpwstr>
  </property>
</Properties>
</file>