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C7705">
      <w:pPr>
        <w:pStyle w:val="3"/>
        <w:spacing w:before="19"/>
        <w:ind w:left="1992" w:firstLine="400" w:firstLineChars="100"/>
        <w:rPr>
          <w:rFonts w:hint="eastAsia" w:ascii="方正小标宋简体" w:hAnsi="方正小标宋简体" w:eastAsia="方正小标宋简体" w:cs="方正小标宋简体"/>
          <w:spacing w:val="-20"/>
          <w:kern w:val="2"/>
          <w:sz w:val="44"/>
          <w:szCs w:val="44"/>
          <w:lang w:val="en-US" w:eastAsia="zh-CN" w:bidi="ar-SA"/>
        </w:rPr>
      </w:pPr>
      <w:r>
        <w:rPr>
          <w:rFonts w:hint="eastAsia" w:ascii="方正小标宋简体" w:hAnsi="方正小标宋简体" w:eastAsia="方正小标宋简体" w:cs="方正小标宋简体"/>
          <w:spacing w:val="-20"/>
          <w:kern w:val="2"/>
          <w:sz w:val="44"/>
          <w:szCs w:val="44"/>
          <w:lang w:val="en-US" w:eastAsia="zh-CN" w:bidi="ar-SA"/>
        </w:rPr>
        <w:t>医学营养食品卖方会员注册指南</w:t>
      </w:r>
    </w:p>
    <w:p w14:paraId="5CD0CCF3">
      <w:pPr>
        <w:spacing w:before="109"/>
        <w:ind w:left="2288" w:right="2248" w:firstLine="0"/>
        <w:jc w:val="center"/>
        <w:rPr>
          <w:rFonts w:hint="eastAsia" w:ascii="方正小标宋简体" w:hAnsi="方正小标宋简体" w:eastAsia="方正小标宋简体" w:cs="方正小标宋简体"/>
          <w:spacing w:val="-20"/>
          <w:kern w:val="2"/>
          <w:sz w:val="28"/>
          <w:szCs w:val="28"/>
          <w:lang w:val="en-US" w:eastAsia="zh-CN" w:bidi="ar-SA"/>
        </w:rPr>
      </w:pPr>
      <w:r>
        <w:rPr>
          <w:rFonts w:hint="eastAsia" w:ascii="方正小标宋简体" w:hAnsi="方正小标宋简体" w:eastAsia="方正小标宋简体" w:cs="方正小标宋简体"/>
          <w:spacing w:val="-20"/>
          <w:kern w:val="2"/>
          <w:sz w:val="28"/>
          <w:szCs w:val="28"/>
          <w:lang w:val="en-US" w:eastAsia="zh-CN" w:bidi="ar-SA"/>
        </w:rPr>
        <w:t>（适用生产企业）</w:t>
      </w:r>
    </w:p>
    <w:p w14:paraId="76F617C7">
      <w:pPr>
        <w:pStyle w:val="2"/>
        <w:rPr>
          <w:rFonts w:hint="eastAsia"/>
          <w:lang w:val="en-US" w:eastAsia="zh-CN"/>
        </w:rPr>
      </w:pPr>
    </w:p>
    <w:p w14:paraId="680FD805">
      <w:pPr>
        <w:pStyle w:val="4"/>
        <w:spacing w:line="364" w:lineRule="auto"/>
        <w:ind w:right="102"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卖方会员，是指依法取得有效资质，参加广东省第三方医学营养食品电子交易平台（以下简称“交易平台”）卖方交易的有关单位。其交易需在交易平台先进行会员账号申请，再通过有效账号开展具体交易操作。会员注册指引如下：</w:t>
      </w:r>
    </w:p>
    <w:p w14:paraId="2EADB32D">
      <w:pPr>
        <w:pStyle w:val="4"/>
        <w:spacing w:before="24"/>
        <w:rPr>
          <w:rFonts w:hint="eastAsia" w:ascii="仿宋" w:hAnsi="仿宋" w:eastAsia="仿宋" w:cs="仿宋"/>
          <w:b/>
          <w:bCs/>
        </w:rPr>
      </w:pPr>
      <w:r>
        <w:rPr>
          <w:rFonts w:hint="eastAsia" w:ascii="仿宋" w:hAnsi="仿宋" w:eastAsia="仿宋" w:cs="仿宋"/>
          <w:b/>
          <w:bCs/>
        </w:rPr>
        <w:t>第一步：企业库新增单位名称</w:t>
      </w:r>
    </w:p>
    <w:p w14:paraId="1C4E8F55">
      <w:pPr>
        <w:pStyle w:val="4"/>
        <w:spacing w:before="130"/>
        <w:rPr>
          <w:rFonts w:hint="eastAsia" w:ascii="仿宋" w:hAnsi="仿宋" w:eastAsia="仿宋" w:cs="仿宋"/>
        </w:rPr>
      </w:pPr>
      <w:r>
        <w:rPr>
          <w:rFonts w:hint="eastAsia" w:ascii="仿宋" w:hAnsi="仿宋" w:eastAsia="仿宋" w:cs="仿宋"/>
        </w:rPr>
        <w:t>①新增企业名称</w:t>
      </w:r>
    </w:p>
    <w:p w14:paraId="1972AD55">
      <w:pPr>
        <w:pStyle w:val="4"/>
        <w:spacing w:before="130" w:line="364" w:lineRule="auto"/>
        <w:ind w:left="363" w:right="263"/>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"http://www.gdmede.com.cn/"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www.gdmede.com.cn/</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，点击右侧“医 学营养食品交易”入口，进入登录界面，点击该界面下方“企业库维 护”，选择“新增或维护企业”，新增企业名称，填写相关信息并上传相关附件后，提交送审。</w:t>
      </w:r>
    </w:p>
    <w:p w14:paraId="4E96E6AC">
      <w:pPr>
        <w:pStyle w:val="4"/>
        <w:spacing w:line="384" w:lineRule="exact"/>
        <w:rPr>
          <w:rFonts w:hint="eastAsia" w:ascii="仿宋" w:hAnsi="仿宋" w:eastAsia="仿宋" w:cs="仿宋"/>
        </w:rPr>
      </w:pPr>
      <w:r>
        <w:rPr>
          <w:rFonts w:hint="eastAsia" w:ascii="仿宋" w:hAnsi="仿宋" w:eastAsia="仿宋" w:cs="仿宋"/>
        </w:rPr>
        <w:t>备注：</w:t>
      </w:r>
    </w:p>
    <w:p w14:paraId="2124532E">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1、企业库维护企业名称时，营业执照是必上传项。</w:t>
      </w:r>
    </w:p>
    <w:p w14:paraId="7A70AFE8">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2、如果企业是生产也是配送，在企业库选择企业类型时，建议“生产企业”和“配送企业”全部勾选。</w:t>
      </w:r>
    </w:p>
    <w:p w14:paraId="496696B8">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3、如果企业之前是生产，后来新增配送，进入系统后，点击“变更”，选择企业名称后，会员类型再勾选“配送企业”即可。</w:t>
      </w:r>
    </w:p>
    <w:p w14:paraId="03FEB5FC">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②查看企业库审核状态</w:t>
      </w:r>
    </w:p>
    <w:p w14:paraId="2A37589C">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会员进入“企业库”，选择“查询企业名称审核进度”，输入完整企业名称，可以查看审核状态。</w:t>
      </w:r>
    </w:p>
    <w:p w14:paraId="404F2CAC">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drawing>
          <wp:inline distT="0" distB="0" distL="0" distR="0">
            <wp:extent cx="180340" cy="180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Times New Roman" w:hAnsi="Times New Roman" w:eastAsia="仿宋_GB2312" w:cs="Times New Roman"/>
          <w:spacing w:val="0"/>
          <w:kern w:val="2"/>
          <w:sz w:val="32"/>
          <w:szCs w:val="32"/>
          <w:lang w:val="en-US" w:eastAsia="zh-CN" w:bidi="ar-SA"/>
        </w:rPr>
        <w:t>审核中：提交送审成功，交易平台还未审核。</w:t>
      </w:r>
    </w:p>
    <w:p w14:paraId="5AE86F3F">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drawing>
          <wp:inline distT="0" distB="0" distL="0" distR="0">
            <wp:extent cx="180340" cy="180975"/>
            <wp:effectExtent l="0" t="0" r="10160" b="952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Times New Roman" w:hAnsi="Times New Roman" w:eastAsia="仿宋_GB2312" w:cs="Times New Roman"/>
          <w:spacing w:val="0"/>
          <w:kern w:val="2"/>
          <w:sz w:val="32"/>
          <w:szCs w:val="32"/>
          <w:lang w:val="en-US" w:eastAsia="zh-CN" w:bidi="ar-SA"/>
        </w:rPr>
        <w:t>审核未通过：根据意见修改后再提交送审（进入企业库选择“变更”方可修改信息）。</w:t>
      </w:r>
    </w:p>
    <w:p w14:paraId="232C742A">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drawing>
          <wp:inline distT="0" distB="0" distL="0" distR="0">
            <wp:extent cx="180340" cy="180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Times New Roman" w:hAnsi="Times New Roman" w:eastAsia="仿宋_GB2312" w:cs="Times New Roman"/>
          <w:spacing w:val="0"/>
          <w:kern w:val="2"/>
          <w:sz w:val="32"/>
          <w:szCs w:val="32"/>
          <w:lang w:val="en-US" w:eastAsia="zh-CN" w:bidi="ar-SA"/>
        </w:rPr>
        <w:t xml:space="preserve"> 审核通过：企业库基础信息维护审核通过3个工作日内，会员再正式进入交易系统注册账号。</w:t>
      </w:r>
    </w:p>
    <w:p w14:paraId="04E59BB9">
      <w:pPr>
        <w:pStyle w:val="4"/>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sectPr>
          <w:type w:val="continuous"/>
          <w:pgSz w:w="11910" w:h="16840"/>
          <w:pgMar w:top="601" w:right="860" w:bottom="280" w:left="760" w:header="720" w:footer="720" w:gutter="0"/>
          <w:cols w:space="720" w:num="1"/>
        </w:sectPr>
      </w:pPr>
    </w:p>
    <w:p w14:paraId="326A437F">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会员已在交易平台注册过其他交易系统账号的,第一步【企业库新增单位名称】请忽略,直接从第二步【电子注册】操作(注册账号登录后维护企业名称时点击旁边放大镜搜索,如果搜索不到本企业名称,则返回从第一步开始操作)。</w:t>
      </w:r>
    </w:p>
    <w:p w14:paraId="12EB67E6">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第二步：电子注册</w:t>
      </w:r>
    </w:p>
    <w:p w14:paraId="1FEF256F">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"http://www.gdmede.com.cn/"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www.gdmede.com.cn/</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，点击右侧“医 学营养食品交易”入口，进入登录界面，进行网上申请注册。</w:t>
      </w:r>
    </w:p>
    <w:p w14:paraId="527EEA19">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在维护企业名称时点击旁边放大镜搜索：</w:t>
      </w:r>
    </w:p>
    <w:p w14:paraId="6BB3DF68">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 如搜到本企业名称，可继续维护信息；</w:t>
      </w:r>
    </w:p>
    <w:p w14:paraId="647B398C">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 如搜不到本企业名称，需在医学营养食品交易系统登录界面，点击下方的“企业库”先新增企业名称,具体步骤请参考第一步【企业库新增单位名称】。</w:t>
      </w:r>
    </w:p>
    <w:p w14:paraId="09A3AC94">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备注：系统注册的名称须与上传证件及公章保持一致。</w:t>
      </w:r>
    </w:p>
    <w:p w14:paraId="6C1777CB">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第三步：注册资料准备</w:t>
      </w:r>
    </w:p>
    <w:p w14:paraId="1F2C8700">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①《营业执照》、《食品生产许可证》及《食品生产许可品种明细表》、</w:t>
      </w:r>
    </w:p>
    <w:p w14:paraId="49CE0D7A">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《食品经营许可证》（全国总代提供）。</w:t>
      </w:r>
    </w:p>
    <w:p w14:paraId="5D06150D">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②代理协议书或承诺书（自拟，由全国总代提供）。</w:t>
      </w:r>
    </w:p>
    <w:p w14:paraId="498855C1">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③法定代表人授权书。</w:t>
      </w:r>
    </w:p>
    <w:p w14:paraId="223F4D30">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④供货承诺函。</w:t>
      </w:r>
    </w:p>
    <w:p w14:paraId="7E600DB0">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⑤数字证书及电子印章申请表。</w:t>
      </w:r>
    </w:p>
    <w:p w14:paraId="70D0C7E4">
      <w:pPr>
        <w:pStyle w:val="4"/>
        <w:spacing w:line="364" w:lineRule="auto"/>
        <w:ind w:right="102"/>
        <w:rPr>
          <w:rFonts w:hint="eastAsia" w:ascii="仿宋" w:hAnsi="仿宋" w:eastAsia="仿宋" w:cs="仿宋"/>
          <w:sz w:val="43"/>
        </w:rPr>
      </w:pPr>
      <w:r>
        <w:rPr>
          <w:rFonts w:hint="eastAsia" w:ascii="Times New Roman" w:hAnsi="Times New Roman" w:eastAsia="仿宋_GB2312" w:cs="Times New Roman"/>
          <w:spacing w:val="0"/>
          <w:kern w:val="2"/>
          <w:sz w:val="32"/>
          <w:szCs w:val="32"/>
          <w:lang w:val="en-US" w:eastAsia="zh-CN" w:bidi="ar-SA"/>
        </w:rPr>
        <w:t>以上资料均按附件模板下载，加盖单位公章后上传。</w:t>
      </w:r>
    </w:p>
    <w:p w14:paraId="3DD413CA">
      <w:pPr>
        <w:spacing w:before="0"/>
        <w:ind w:left="2388" w:right="1856" w:firstLine="0"/>
        <w:jc w:val="center"/>
        <w:rPr>
          <w:rFonts w:hint="eastAsia" w:ascii="仿宋" w:hAnsi="仿宋" w:eastAsia="仿宋" w:cs="仿宋"/>
          <w:b/>
          <w:sz w:val="28"/>
        </w:rPr>
      </w:pPr>
      <w:r>
        <w:rPr>
          <w:rFonts w:hint="eastAsia" w:ascii="仿宋" w:hAnsi="仿宋" w:eastAsia="仿宋" w:cs="仿宋"/>
        </w:rPr>
        <w:pict>
          <v:shape id="_x0000_s1026" o:spid="_x0000_s1026" o:spt="202" type="#_x0000_t202" style="position:absolute;left:0pt;margin-left:82.8pt;margin-top:20.75pt;height:75.6pt;width:429.4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5"/>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64"/>
                    <w:gridCol w:w="4156"/>
                    <w:gridCol w:w="3644"/>
                  </w:tblGrid>
                  <w:tr w14:paraId="7E5EA1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764" w:type="dxa"/>
                        <w:tcBorders>
                          <w:bottom w:val="single" w:color="000000" w:sz="4" w:space="0"/>
                          <w:right w:val="single" w:color="000000" w:sz="4" w:space="0"/>
                        </w:tcBorders>
                      </w:tcPr>
                      <w:p w14:paraId="14EBB711">
                        <w:pPr>
                          <w:pStyle w:val="9"/>
                          <w:spacing w:before="48" w:line="372" w:lineRule="exact"/>
                          <w:ind w:left="88" w:right="136"/>
                          <w:jc w:val="center"/>
                          <w:rPr>
                            <w:rFonts w:hint="eastAsia" w:ascii="仿宋" w:hAnsi="仿宋" w:eastAsia="仿宋" w:cs="仿宋"/>
                            <w:b/>
                            <w:sz w:val="24"/>
                          </w:rPr>
                        </w:pPr>
                        <w:r>
                          <w:rPr>
                            <w:rFonts w:hint="eastAsia" w:ascii="仿宋" w:hAnsi="仿宋" w:eastAsia="仿宋" w:cs="仿宋"/>
                            <w:b/>
                            <w:sz w:val="24"/>
                          </w:rPr>
                          <w:t>序号</w:t>
                        </w:r>
                      </w:p>
                    </w:tc>
                    <w:tc>
                      <w:tcPr>
                        <w:tcW w:w="4156" w:type="dxa"/>
                        <w:tcBorders>
                          <w:left w:val="single" w:color="000000" w:sz="4" w:space="0"/>
                          <w:bottom w:val="single" w:color="000000" w:sz="4" w:space="0"/>
                          <w:right w:val="single" w:color="000000" w:sz="4" w:space="0"/>
                        </w:tcBorders>
                      </w:tcPr>
                      <w:p w14:paraId="39FA7B65">
                        <w:pPr>
                          <w:pStyle w:val="9"/>
                          <w:spacing w:before="48" w:line="372" w:lineRule="exact"/>
                          <w:ind w:left="626" w:right="597"/>
                          <w:jc w:val="center"/>
                          <w:rPr>
                            <w:rFonts w:hint="eastAsia" w:ascii="仿宋" w:hAnsi="仿宋" w:eastAsia="仿宋" w:cs="仿宋"/>
                            <w:b/>
                            <w:sz w:val="24"/>
                          </w:rPr>
                        </w:pPr>
                        <w:r>
                          <w:rPr>
                            <w:rFonts w:hint="eastAsia" w:ascii="仿宋" w:hAnsi="仿宋" w:eastAsia="仿宋" w:cs="仿宋"/>
                            <w:b/>
                            <w:sz w:val="24"/>
                          </w:rPr>
                          <w:t>材料名称</w:t>
                        </w:r>
                      </w:p>
                    </w:tc>
                    <w:tc>
                      <w:tcPr>
                        <w:tcW w:w="3644" w:type="dxa"/>
                        <w:tcBorders>
                          <w:left w:val="single" w:color="000000" w:sz="4" w:space="0"/>
                          <w:bottom w:val="single" w:color="000000" w:sz="4" w:space="0"/>
                          <w:right w:val="single" w:color="000000" w:sz="4" w:space="0"/>
                        </w:tcBorders>
                      </w:tcPr>
                      <w:p w14:paraId="411B5C44">
                        <w:pPr>
                          <w:pStyle w:val="9"/>
                          <w:spacing w:before="48" w:line="372" w:lineRule="exact"/>
                          <w:ind w:left="1330" w:right="1304"/>
                          <w:jc w:val="center"/>
                          <w:rPr>
                            <w:rFonts w:hint="eastAsia" w:ascii="仿宋" w:hAnsi="仿宋" w:eastAsia="仿宋" w:cs="仿宋"/>
                            <w:b/>
                            <w:sz w:val="24"/>
                          </w:rPr>
                        </w:pPr>
                        <w:r>
                          <w:rPr>
                            <w:rFonts w:hint="eastAsia" w:ascii="仿宋" w:hAnsi="仿宋" w:eastAsia="仿宋" w:cs="仿宋"/>
                            <w:b/>
                            <w:sz w:val="24"/>
                          </w:rPr>
                          <w:t>材料要求</w:t>
                        </w:r>
                      </w:p>
                    </w:tc>
                  </w:tr>
                  <w:tr w14:paraId="56ECE0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trPr>
                    <w:tc>
                      <w:tcPr>
                        <w:tcW w:w="764" w:type="dxa"/>
                        <w:tcBorders>
                          <w:top w:val="single" w:color="000000" w:sz="4" w:space="0"/>
                          <w:bottom w:val="single" w:color="000000" w:sz="4" w:space="0"/>
                          <w:right w:val="single" w:color="000000" w:sz="4" w:space="0"/>
                        </w:tcBorders>
                      </w:tcPr>
                      <w:p w14:paraId="0C73EAA3">
                        <w:pPr>
                          <w:pStyle w:val="9"/>
                          <w:spacing w:before="137"/>
                          <w:ind w:left="16"/>
                          <w:jc w:val="center"/>
                          <w:rPr>
                            <w:rFonts w:hint="eastAsia" w:ascii="仿宋" w:hAnsi="仿宋" w:eastAsia="仿宋" w:cs="仿宋"/>
                            <w:sz w:val="24"/>
                          </w:rPr>
                        </w:pPr>
                        <w:r>
                          <w:rPr>
                            <w:rFonts w:hint="eastAsia" w:ascii="仿宋" w:hAnsi="仿宋" w:eastAsia="仿宋" w:cs="仿宋"/>
                            <w:sz w:val="24"/>
                          </w:rPr>
                          <w:t>1</w:t>
                        </w:r>
                      </w:p>
                    </w:tc>
                    <w:tc>
                      <w:tcPr>
                        <w:tcW w:w="4156" w:type="dxa"/>
                        <w:tcBorders>
                          <w:top w:val="single" w:color="000000" w:sz="4" w:space="0"/>
                          <w:left w:val="single" w:color="000000" w:sz="4" w:space="0"/>
                          <w:bottom w:val="single" w:color="000000" w:sz="4" w:space="0"/>
                          <w:right w:val="single" w:color="000000" w:sz="4" w:space="0"/>
                        </w:tcBorders>
                      </w:tcPr>
                      <w:p w14:paraId="3D20BBCF">
                        <w:pPr>
                          <w:pStyle w:val="9"/>
                          <w:spacing w:before="137"/>
                          <w:ind w:left="626" w:right="480"/>
                          <w:jc w:val="center"/>
                          <w:rPr>
                            <w:rFonts w:hint="eastAsia" w:ascii="仿宋" w:hAnsi="仿宋" w:eastAsia="仿宋" w:cs="仿宋"/>
                            <w:sz w:val="24"/>
                          </w:rPr>
                        </w:pPr>
                        <w:r>
                          <w:rPr>
                            <w:rFonts w:hint="eastAsia" w:ascii="仿宋" w:hAnsi="仿宋" w:eastAsia="仿宋" w:cs="仿宋"/>
                            <w:sz w:val="24"/>
                          </w:rPr>
                          <w:t>法人身份证</w:t>
                        </w:r>
                      </w:p>
                    </w:tc>
                    <w:tc>
                      <w:tcPr>
                        <w:tcW w:w="3644" w:type="dxa"/>
                        <w:tcBorders>
                          <w:top w:val="single" w:color="000000" w:sz="4" w:space="0"/>
                          <w:left w:val="single" w:color="000000" w:sz="4" w:space="0"/>
                          <w:bottom w:val="single" w:color="000000" w:sz="4" w:space="0"/>
                          <w:right w:val="single" w:color="000000" w:sz="4" w:space="0"/>
                        </w:tcBorders>
                      </w:tcPr>
                      <w:p w14:paraId="6FDA3F75">
                        <w:pPr>
                          <w:pStyle w:val="9"/>
                          <w:spacing w:before="137"/>
                          <w:ind w:left="116"/>
                          <w:rPr>
                            <w:rFonts w:hint="eastAsia" w:ascii="仿宋" w:hAnsi="仿宋" w:eastAsia="仿宋" w:cs="仿宋"/>
                            <w:sz w:val="24"/>
                          </w:rPr>
                        </w:pPr>
                        <w:r>
                          <w:rPr>
                            <w:rFonts w:hint="eastAsia" w:ascii="仿宋" w:hAnsi="仿宋" w:eastAsia="仿宋" w:cs="仿宋"/>
                            <w:sz w:val="24"/>
                          </w:rPr>
                          <w:t>扫描件或复印件加盖单位公章</w:t>
                        </w:r>
                      </w:p>
                    </w:tc>
                  </w:tr>
                  <w:tr w14:paraId="38134C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764" w:type="dxa"/>
                        <w:tcBorders>
                          <w:top w:val="single" w:color="000000" w:sz="4" w:space="0"/>
                          <w:right w:val="single" w:color="000000" w:sz="4" w:space="0"/>
                        </w:tcBorders>
                      </w:tcPr>
                      <w:p w14:paraId="02332BE0">
                        <w:pPr>
                          <w:pStyle w:val="9"/>
                          <w:spacing w:before="144"/>
                          <w:ind w:left="16"/>
                          <w:jc w:val="center"/>
                          <w:rPr>
                            <w:rFonts w:hint="eastAsia" w:ascii="仿宋" w:hAnsi="仿宋" w:eastAsia="仿宋" w:cs="仿宋"/>
                            <w:sz w:val="24"/>
                          </w:rPr>
                        </w:pPr>
                        <w:r>
                          <w:rPr>
                            <w:rFonts w:hint="eastAsia" w:ascii="仿宋" w:hAnsi="仿宋" w:eastAsia="仿宋" w:cs="仿宋"/>
                            <w:sz w:val="24"/>
                          </w:rPr>
                          <w:t>2</w:t>
                        </w:r>
                      </w:p>
                    </w:tc>
                    <w:tc>
                      <w:tcPr>
                        <w:tcW w:w="4156" w:type="dxa"/>
                        <w:tcBorders>
                          <w:top w:val="single" w:color="000000" w:sz="4" w:space="0"/>
                          <w:left w:val="single" w:color="000000" w:sz="4" w:space="0"/>
                          <w:right w:val="single" w:color="000000" w:sz="4" w:space="0"/>
                        </w:tcBorders>
                      </w:tcPr>
                      <w:p w14:paraId="4AA3CDE5">
                        <w:pPr>
                          <w:pStyle w:val="9"/>
                          <w:spacing w:before="144"/>
                          <w:ind w:left="1306"/>
                          <w:rPr>
                            <w:rFonts w:hint="eastAsia" w:ascii="仿宋" w:hAnsi="仿宋" w:eastAsia="仿宋" w:cs="仿宋"/>
                            <w:sz w:val="24"/>
                          </w:rPr>
                        </w:pPr>
                        <w:r>
                          <w:rPr>
                            <w:rFonts w:hint="eastAsia" w:ascii="仿宋" w:hAnsi="仿宋" w:eastAsia="仿宋" w:cs="仿宋"/>
                            <w:sz w:val="24"/>
                          </w:rPr>
                          <w:t>被授权人身份证</w:t>
                        </w:r>
                      </w:p>
                    </w:tc>
                    <w:tc>
                      <w:tcPr>
                        <w:tcW w:w="3644" w:type="dxa"/>
                        <w:tcBorders>
                          <w:top w:val="single" w:color="000000" w:sz="4" w:space="0"/>
                          <w:left w:val="single" w:color="000000" w:sz="4" w:space="0"/>
                          <w:right w:val="single" w:color="000000" w:sz="4" w:space="0"/>
                        </w:tcBorders>
                      </w:tcPr>
                      <w:p w14:paraId="7F3938F5">
                        <w:pPr>
                          <w:pStyle w:val="9"/>
                          <w:spacing w:before="144"/>
                          <w:ind w:left="116"/>
                          <w:rPr>
                            <w:rFonts w:hint="eastAsia" w:ascii="仿宋" w:hAnsi="仿宋" w:eastAsia="仿宋" w:cs="仿宋"/>
                            <w:sz w:val="24"/>
                          </w:rPr>
                        </w:pPr>
                        <w:r>
                          <w:rPr>
                            <w:rFonts w:hint="eastAsia" w:ascii="仿宋" w:hAnsi="仿宋" w:eastAsia="仿宋" w:cs="仿宋"/>
                            <w:sz w:val="24"/>
                          </w:rPr>
                          <w:t>扫描件或复印件加盖单位公章</w:t>
                        </w:r>
                      </w:p>
                    </w:tc>
                  </w:tr>
                </w:tbl>
                <w:p w14:paraId="46910769">
                  <w:pPr>
                    <w:pStyle w:val="4"/>
                    <w:ind w:left="0"/>
                  </w:pPr>
                </w:p>
              </w:txbxContent>
            </v:textbox>
          </v:shape>
        </w:pict>
      </w:r>
      <w:r>
        <w:rPr>
          <w:rFonts w:hint="eastAsia" w:ascii="仿宋" w:hAnsi="仿宋" w:eastAsia="仿宋" w:cs="仿宋"/>
          <w:b/>
          <w:spacing w:val="-1"/>
          <w:w w:val="100"/>
          <w:sz w:val="28"/>
        </w:rPr>
        <w:t>表1.特医食品</w:t>
      </w:r>
      <w:r>
        <w:rPr>
          <w:rFonts w:hint="eastAsia" w:ascii="仿宋" w:hAnsi="仿宋" w:eastAsia="仿宋" w:cs="仿宋"/>
          <w:b/>
          <w:spacing w:val="-1"/>
          <w:w w:val="100"/>
          <w:sz w:val="28"/>
          <w:lang w:val="en-US" w:eastAsia="zh-CN"/>
        </w:rPr>
        <w:t>生产企业</w:t>
      </w:r>
      <w:r>
        <w:rPr>
          <w:rFonts w:hint="eastAsia" w:ascii="仿宋" w:hAnsi="仿宋" w:eastAsia="仿宋" w:cs="仿宋"/>
          <w:b/>
          <w:spacing w:val="-1"/>
          <w:w w:val="100"/>
          <w:sz w:val="28"/>
        </w:rPr>
        <w:t>资料清单</w:t>
      </w:r>
    </w:p>
    <w:p w14:paraId="79B76F70">
      <w:pPr>
        <w:spacing w:after="0"/>
        <w:jc w:val="center"/>
        <w:rPr>
          <w:rFonts w:hint="eastAsia" w:ascii="仿宋" w:hAnsi="仿宋" w:eastAsia="仿宋" w:cs="仿宋"/>
          <w:sz w:val="28"/>
        </w:rPr>
        <w:sectPr>
          <w:pgSz w:w="11910" w:h="16840"/>
          <w:pgMar w:top="700" w:right="860" w:bottom="280" w:left="760" w:header="720" w:footer="720" w:gutter="0"/>
          <w:cols w:space="720" w:num="1"/>
        </w:sectPr>
      </w:pPr>
    </w:p>
    <w:tbl>
      <w:tblPr>
        <w:tblStyle w:val="5"/>
        <w:tblW w:w="0" w:type="auto"/>
        <w:tblInd w:w="92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64"/>
        <w:gridCol w:w="4156"/>
        <w:gridCol w:w="3644"/>
      </w:tblGrid>
      <w:tr w14:paraId="67530A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764" w:type="dxa"/>
            <w:tcBorders>
              <w:bottom w:val="single" w:color="000000" w:sz="4" w:space="0"/>
              <w:right w:val="single" w:color="000000" w:sz="4" w:space="0"/>
            </w:tcBorders>
          </w:tcPr>
          <w:p w14:paraId="08DE60EB">
            <w:pPr>
              <w:pStyle w:val="9"/>
              <w:spacing w:before="153"/>
              <w:ind w:left="16"/>
              <w:jc w:val="center"/>
              <w:rPr>
                <w:rFonts w:hint="eastAsia" w:ascii="仿宋" w:hAnsi="仿宋" w:eastAsia="仿宋" w:cs="仿宋"/>
                <w:sz w:val="24"/>
              </w:rPr>
            </w:pPr>
            <w:r>
              <w:rPr>
                <w:rFonts w:hint="eastAsia" w:ascii="仿宋" w:hAnsi="仿宋" w:eastAsia="仿宋" w:cs="仿宋"/>
                <w:sz w:val="24"/>
              </w:rPr>
              <w:t>3</w:t>
            </w:r>
          </w:p>
        </w:tc>
        <w:tc>
          <w:tcPr>
            <w:tcW w:w="4156" w:type="dxa"/>
            <w:tcBorders>
              <w:left w:val="single" w:color="000000" w:sz="4" w:space="0"/>
              <w:bottom w:val="single" w:color="000000" w:sz="4" w:space="0"/>
              <w:right w:val="single" w:color="000000" w:sz="4" w:space="0"/>
            </w:tcBorders>
          </w:tcPr>
          <w:p w14:paraId="700C54E6">
            <w:pPr>
              <w:pStyle w:val="9"/>
              <w:spacing w:before="153"/>
              <w:ind w:left="626" w:right="600"/>
              <w:jc w:val="center"/>
              <w:rPr>
                <w:rFonts w:hint="eastAsia" w:ascii="仿宋" w:hAnsi="仿宋" w:eastAsia="仿宋" w:cs="仿宋"/>
                <w:sz w:val="24"/>
              </w:rPr>
            </w:pPr>
            <w:r>
              <w:rPr>
                <w:rFonts w:hint="eastAsia" w:ascii="仿宋" w:hAnsi="仿宋" w:eastAsia="仿宋" w:cs="仿宋"/>
                <w:sz w:val="24"/>
              </w:rPr>
              <w:t>营业执照</w:t>
            </w:r>
          </w:p>
        </w:tc>
        <w:tc>
          <w:tcPr>
            <w:tcW w:w="3644" w:type="dxa"/>
            <w:tcBorders>
              <w:left w:val="single" w:color="000000" w:sz="4" w:space="0"/>
              <w:bottom w:val="single" w:color="000000" w:sz="4" w:space="0"/>
              <w:right w:val="single" w:color="000000" w:sz="4" w:space="0"/>
            </w:tcBorders>
          </w:tcPr>
          <w:p w14:paraId="2E47B1AC">
            <w:pPr>
              <w:pStyle w:val="9"/>
              <w:spacing w:before="153"/>
              <w:ind w:left="116"/>
              <w:rPr>
                <w:rFonts w:hint="eastAsia" w:ascii="仿宋" w:hAnsi="仿宋" w:eastAsia="仿宋" w:cs="仿宋"/>
                <w:sz w:val="24"/>
              </w:rPr>
            </w:pPr>
            <w:r>
              <w:rPr>
                <w:rFonts w:hint="eastAsia" w:ascii="仿宋" w:hAnsi="仿宋" w:eastAsia="仿宋" w:cs="仿宋"/>
                <w:sz w:val="24"/>
              </w:rPr>
              <w:t>扫描件或复印件加盖单位公章</w:t>
            </w:r>
          </w:p>
        </w:tc>
      </w:tr>
      <w:tr w14:paraId="2129E4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0" w:hRule="atLeast"/>
        </w:trPr>
        <w:tc>
          <w:tcPr>
            <w:tcW w:w="764" w:type="dxa"/>
            <w:tcBorders>
              <w:top w:val="single" w:color="000000" w:sz="4" w:space="0"/>
              <w:bottom w:val="single" w:color="000000" w:sz="4" w:space="0"/>
              <w:right w:val="single" w:color="000000" w:sz="4" w:space="0"/>
            </w:tcBorders>
          </w:tcPr>
          <w:p w14:paraId="0505D1F3">
            <w:pPr>
              <w:pStyle w:val="9"/>
              <w:spacing w:before="13"/>
              <w:rPr>
                <w:rFonts w:hint="eastAsia" w:ascii="仿宋" w:hAnsi="仿宋" w:eastAsia="仿宋" w:cs="仿宋"/>
                <w:b/>
                <w:sz w:val="18"/>
              </w:rPr>
            </w:pPr>
          </w:p>
          <w:p w14:paraId="6766EFA9">
            <w:pPr>
              <w:pStyle w:val="9"/>
              <w:ind w:left="16"/>
              <w:jc w:val="center"/>
              <w:rPr>
                <w:rFonts w:hint="eastAsia" w:ascii="仿宋" w:hAnsi="仿宋" w:eastAsia="仿宋" w:cs="仿宋"/>
                <w:sz w:val="24"/>
              </w:rPr>
            </w:pPr>
            <w:r>
              <w:rPr>
                <w:rFonts w:hint="eastAsia" w:ascii="仿宋" w:hAnsi="仿宋" w:eastAsia="仿宋" w:cs="仿宋"/>
                <w:sz w:val="24"/>
              </w:rPr>
              <w:t>4</w:t>
            </w:r>
          </w:p>
        </w:tc>
        <w:tc>
          <w:tcPr>
            <w:tcW w:w="4156" w:type="dxa"/>
            <w:tcBorders>
              <w:top w:val="single" w:color="000000" w:sz="4" w:space="0"/>
              <w:left w:val="single" w:color="000000" w:sz="4" w:space="0"/>
              <w:bottom w:val="single" w:color="000000" w:sz="4" w:space="0"/>
              <w:right w:val="single" w:color="000000" w:sz="4" w:space="0"/>
            </w:tcBorders>
          </w:tcPr>
          <w:p w14:paraId="7CD1CF74">
            <w:pPr>
              <w:pStyle w:val="9"/>
              <w:spacing w:line="440" w:lineRule="exact"/>
              <w:ind w:left="1246" w:right="137" w:hanging="1080"/>
              <w:rPr>
                <w:rFonts w:hint="eastAsia" w:ascii="仿宋" w:hAnsi="仿宋" w:eastAsia="仿宋" w:cs="仿宋"/>
                <w:sz w:val="24"/>
              </w:rPr>
            </w:pPr>
            <w:r>
              <w:rPr>
                <w:rFonts w:hint="eastAsia" w:ascii="仿宋" w:hAnsi="仿宋" w:eastAsia="仿宋" w:cs="仿宋"/>
                <w:spacing w:val="-1"/>
                <w:sz w:val="24"/>
              </w:rPr>
              <w:t>《食品生产许可证》及《食品生产许</w:t>
            </w:r>
            <w:r>
              <w:rPr>
                <w:rFonts w:hint="eastAsia" w:ascii="仿宋" w:hAnsi="仿宋" w:eastAsia="仿宋" w:cs="仿宋"/>
                <w:sz w:val="24"/>
              </w:rPr>
              <w:t>可品种明细表》</w:t>
            </w:r>
          </w:p>
        </w:tc>
        <w:tc>
          <w:tcPr>
            <w:tcW w:w="3644" w:type="dxa"/>
            <w:tcBorders>
              <w:top w:val="single" w:color="000000" w:sz="4" w:space="0"/>
              <w:left w:val="single" w:color="000000" w:sz="4" w:space="0"/>
              <w:bottom w:val="single" w:color="000000" w:sz="4" w:space="0"/>
              <w:right w:val="single" w:color="000000" w:sz="4" w:space="0"/>
            </w:tcBorders>
          </w:tcPr>
          <w:p w14:paraId="41078B8B">
            <w:pPr>
              <w:pStyle w:val="9"/>
              <w:spacing w:before="13"/>
              <w:rPr>
                <w:rFonts w:hint="eastAsia" w:ascii="仿宋" w:hAnsi="仿宋" w:eastAsia="仿宋" w:cs="仿宋"/>
                <w:b/>
                <w:sz w:val="18"/>
              </w:rPr>
            </w:pPr>
          </w:p>
          <w:p w14:paraId="28B42F70">
            <w:pPr>
              <w:pStyle w:val="9"/>
              <w:ind w:left="116"/>
              <w:rPr>
                <w:rFonts w:hint="eastAsia" w:ascii="仿宋" w:hAnsi="仿宋" w:eastAsia="仿宋" w:cs="仿宋"/>
                <w:sz w:val="24"/>
              </w:rPr>
            </w:pPr>
            <w:r>
              <w:rPr>
                <w:rFonts w:hint="eastAsia" w:ascii="仿宋" w:hAnsi="仿宋" w:eastAsia="仿宋" w:cs="仿宋"/>
                <w:sz w:val="24"/>
              </w:rPr>
              <w:t>扫描件或复印件加盖单位公章</w:t>
            </w:r>
          </w:p>
        </w:tc>
      </w:tr>
      <w:tr w14:paraId="2E4181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trPr>
        <w:tc>
          <w:tcPr>
            <w:tcW w:w="764" w:type="dxa"/>
            <w:tcBorders>
              <w:top w:val="single" w:color="000000" w:sz="4" w:space="0"/>
              <w:bottom w:val="single" w:color="000000" w:sz="4" w:space="0"/>
              <w:right w:val="single" w:color="000000" w:sz="4" w:space="0"/>
            </w:tcBorders>
          </w:tcPr>
          <w:p w14:paraId="54CC84BF">
            <w:pPr>
              <w:pStyle w:val="9"/>
              <w:spacing w:before="137"/>
              <w:ind w:left="16"/>
              <w:jc w:val="center"/>
              <w:rPr>
                <w:rFonts w:hint="eastAsia" w:ascii="仿宋" w:hAnsi="仿宋" w:eastAsia="仿宋" w:cs="仿宋"/>
                <w:sz w:val="24"/>
              </w:rPr>
            </w:pPr>
            <w:r>
              <w:rPr>
                <w:rFonts w:hint="eastAsia" w:ascii="仿宋" w:hAnsi="仿宋" w:eastAsia="仿宋" w:cs="仿宋"/>
                <w:sz w:val="24"/>
              </w:rPr>
              <w:t>5</w:t>
            </w:r>
          </w:p>
        </w:tc>
        <w:tc>
          <w:tcPr>
            <w:tcW w:w="4156" w:type="dxa"/>
            <w:tcBorders>
              <w:top w:val="single" w:color="000000" w:sz="4" w:space="0"/>
              <w:left w:val="single" w:color="000000" w:sz="4" w:space="0"/>
              <w:bottom w:val="single" w:color="000000" w:sz="4" w:space="0"/>
              <w:right w:val="single" w:color="000000" w:sz="4" w:space="0"/>
            </w:tcBorders>
          </w:tcPr>
          <w:p w14:paraId="3CF8C949">
            <w:pPr>
              <w:pStyle w:val="9"/>
              <w:spacing w:before="137"/>
              <w:ind w:left="626" w:right="600"/>
              <w:jc w:val="center"/>
              <w:rPr>
                <w:rFonts w:hint="eastAsia" w:ascii="仿宋" w:hAnsi="仿宋" w:eastAsia="仿宋" w:cs="仿宋"/>
                <w:sz w:val="24"/>
              </w:rPr>
            </w:pPr>
            <w:r>
              <w:rPr>
                <w:rFonts w:hint="eastAsia" w:ascii="仿宋" w:hAnsi="仿宋" w:eastAsia="仿宋" w:cs="仿宋"/>
                <w:sz w:val="24"/>
              </w:rPr>
              <w:t>法定代表人授权书</w:t>
            </w:r>
          </w:p>
        </w:tc>
        <w:tc>
          <w:tcPr>
            <w:tcW w:w="3644" w:type="dxa"/>
            <w:tcBorders>
              <w:top w:val="single" w:color="000000" w:sz="4" w:space="0"/>
              <w:left w:val="single" w:color="000000" w:sz="4" w:space="0"/>
              <w:bottom w:val="single" w:color="000000" w:sz="4" w:space="0"/>
              <w:right w:val="single" w:color="000000" w:sz="4" w:space="0"/>
            </w:tcBorders>
          </w:tcPr>
          <w:p w14:paraId="3888D9DF">
            <w:pPr>
              <w:pStyle w:val="9"/>
              <w:spacing w:before="137"/>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1</w:t>
            </w:r>
          </w:p>
        </w:tc>
      </w:tr>
      <w:tr w14:paraId="6E0164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764" w:type="dxa"/>
            <w:tcBorders>
              <w:top w:val="single" w:color="000000" w:sz="4" w:space="0"/>
              <w:bottom w:val="single" w:color="000000" w:sz="4" w:space="0"/>
              <w:right w:val="single" w:color="000000" w:sz="4" w:space="0"/>
            </w:tcBorders>
          </w:tcPr>
          <w:p w14:paraId="07770D58">
            <w:pPr>
              <w:pStyle w:val="9"/>
              <w:spacing w:before="146"/>
              <w:ind w:left="16"/>
              <w:jc w:val="center"/>
              <w:rPr>
                <w:rFonts w:hint="eastAsia" w:ascii="仿宋" w:hAnsi="仿宋" w:eastAsia="仿宋" w:cs="仿宋"/>
                <w:sz w:val="24"/>
              </w:rPr>
            </w:pPr>
            <w:r>
              <w:rPr>
                <w:rFonts w:hint="eastAsia" w:ascii="仿宋" w:hAnsi="仿宋" w:eastAsia="仿宋" w:cs="仿宋"/>
                <w:sz w:val="24"/>
              </w:rPr>
              <w:t>6</w:t>
            </w:r>
          </w:p>
        </w:tc>
        <w:tc>
          <w:tcPr>
            <w:tcW w:w="4156" w:type="dxa"/>
            <w:tcBorders>
              <w:top w:val="single" w:color="000000" w:sz="4" w:space="0"/>
              <w:left w:val="single" w:color="000000" w:sz="4" w:space="0"/>
              <w:bottom w:val="single" w:color="000000" w:sz="4" w:space="0"/>
              <w:right w:val="single" w:color="000000" w:sz="4" w:space="0"/>
            </w:tcBorders>
          </w:tcPr>
          <w:p w14:paraId="5F0CA73C">
            <w:pPr>
              <w:pStyle w:val="9"/>
              <w:spacing w:before="146"/>
              <w:ind w:left="626" w:right="600"/>
              <w:jc w:val="center"/>
              <w:rPr>
                <w:rFonts w:hint="eastAsia" w:ascii="仿宋" w:hAnsi="仿宋" w:eastAsia="仿宋" w:cs="仿宋"/>
                <w:sz w:val="24"/>
              </w:rPr>
            </w:pPr>
            <w:r>
              <w:rPr>
                <w:rFonts w:hint="eastAsia" w:ascii="仿宋" w:hAnsi="仿宋" w:eastAsia="仿宋" w:cs="仿宋"/>
                <w:sz w:val="24"/>
              </w:rPr>
              <w:t>供货承诺函</w:t>
            </w:r>
          </w:p>
        </w:tc>
        <w:tc>
          <w:tcPr>
            <w:tcW w:w="3644" w:type="dxa"/>
            <w:tcBorders>
              <w:top w:val="single" w:color="000000" w:sz="4" w:space="0"/>
              <w:left w:val="single" w:color="000000" w:sz="4" w:space="0"/>
              <w:bottom w:val="single" w:color="000000" w:sz="4" w:space="0"/>
              <w:right w:val="single" w:color="000000" w:sz="4" w:space="0"/>
            </w:tcBorders>
          </w:tcPr>
          <w:p w14:paraId="780F1F4B">
            <w:pPr>
              <w:pStyle w:val="9"/>
              <w:spacing w:before="177"/>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2</w:t>
            </w:r>
          </w:p>
        </w:tc>
      </w:tr>
      <w:tr w14:paraId="020BC2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764" w:type="dxa"/>
            <w:tcBorders>
              <w:top w:val="single" w:color="000000" w:sz="4" w:space="0"/>
              <w:bottom w:val="single" w:color="000000" w:sz="4" w:space="0"/>
              <w:right w:val="single" w:color="000000" w:sz="4" w:space="0"/>
            </w:tcBorders>
          </w:tcPr>
          <w:p w14:paraId="1F811886">
            <w:pPr>
              <w:pStyle w:val="9"/>
              <w:spacing w:before="195"/>
              <w:ind w:left="16"/>
              <w:jc w:val="center"/>
              <w:rPr>
                <w:rFonts w:hint="eastAsia" w:ascii="仿宋" w:hAnsi="仿宋" w:eastAsia="仿宋" w:cs="仿宋"/>
                <w:sz w:val="24"/>
              </w:rPr>
            </w:pPr>
            <w:r>
              <w:rPr>
                <w:rFonts w:hint="eastAsia" w:ascii="仿宋" w:hAnsi="仿宋" w:eastAsia="仿宋" w:cs="仿宋"/>
                <w:sz w:val="24"/>
              </w:rPr>
              <w:t>7</w:t>
            </w:r>
          </w:p>
        </w:tc>
        <w:tc>
          <w:tcPr>
            <w:tcW w:w="4156" w:type="dxa"/>
            <w:tcBorders>
              <w:top w:val="single" w:color="000000" w:sz="4" w:space="0"/>
              <w:left w:val="single" w:color="000000" w:sz="4" w:space="0"/>
              <w:bottom w:val="single" w:color="000000" w:sz="4" w:space="0"/>
              <w:right w:val="single" w:color="000000" w:sz="4" w:space="0"/>
            </w:tcBorders>
          </w:tcPr>
          <w:p w14:paraId="6CC09501">
            <w:pPr>
              <w:pStyle w:val="9"/>
              <w:spacing w:before="171"/>
              <w:ind w:left="626" w:right="600"/>
              <w:jc w:val="center"/>
              <w:rPr>
                <w:rFonts w:hint="eastAsia" w:ascii="仿宋" w:hAnsi="仿宋" w:eastAsia="仿宋" w:cs="仿宋"/>
                <w:sz w:val="24"/>
              </w:rPr>
            </w:pPr>
            <w:r>
              <w:rPr>
                <w:rFonts w:hint="eastAsia" w:ascii="仿宋" w:hAnsi="仿宋" w:eastAsia="仿宋" w:cs="仿宋"/>
                <w:sz w:val="24"/>
              </w:rPr>
              <w:t>数字证书及电子印章申请表</w:t>
            </w:r>
          </w:p>
        </w:tc>
        <w:tc>
          <w:tcPr>
            <w:tcW w:w="3644" w:type="dxa"/>
            <w:tcBorders>
              <w:top w:val="single" w:color="000000" w:sz="4" w:space="0"/>
              <w:left w:val="single" w:color="000000" w:sz="4" w:space="0"/>
              <w:bottom w:val="single" w:color="000000" w:sz="4" w:space="0"/>
              <w:right w:val="single" w:color="000000" w:sz="4" w:space="0"/>
            </w:tcBorders>
          </w:tcPr>
          <w:p w14:paraId="25F5BBC3">
            <w:pPr>
              <w:pStyle w:val="9"/>
              <w:spacing w:before="171"/>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3</w:t>
            </w:r>
          </w:p>
        </w:tc>
      </w:tr>
      <w:tr w14:paraId="42B737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4" w:hRule="atLeast"/>
        </w:trPr>
        <w:tc>
          <w:tcPr>
            <w:tcW w:w="8564" w:type="dxa"/>
            <w:gridSpan w:val="3"/>
            <w:tcBorders>
              <w:top w:val="single" w:color="000000" w:sz="4" w:space="0"/>
              <w:right w:val="single" w:color="000000" w:sz="4" w:space="0"/>
            </w:tcBorders>
          </w:tcPr>
          <w:p w14:paraId="7E2A7AF0">
            <w:pPr>
              <w:pStyle w:val="9"/>
              <w:spacing w:before="16"/>
              <w:rPr>
                <w:rFonts w:hint="eastAsia" w:ascii="仿宋" w:hAnsi="仿宋" w:eastAsia="仿宋" w:cs="仿宋"/>
                <w:b/>
                <w:sz w:val="12"/>
              </w:rPr>
            </w:pPr>
          </w:p>
          <w:p w14:paraId="363C1E33">
            <w:pPr>
              <w:pStyle w:val="9"/>
              <w:spacing w:before="209"/>
              <w:ind w:left="17"/>
              <w:jc w:val="center"/>
              <w:rPr>
                <w:rFonts w:hint="eastAsia" w:ascii="仿宋" w:hAnsi="仿宋" w:eastAsia="仿宋" w:cs="仿宋"/>
                <w:spacing w:val="-4"/>
                <w:sz w:val="24"/>
              </w:rPr>
            </w:pPr>
            <w:r>
              <w:rPr>
                <w:rFonts w:hint="eastAsia" w:ascii="仿宋" w:hAnsi="仿宋" w:eastAsia="仿宋" w:cs="仿宋"/>
                <w:sz w:val="24"/>
              </w:rPr>
              <w:t>备</w:t>
            </w:r>
            <w:r>
              <w:rPr>
                <w:rFonts w:hint="eastAsia" w:ascii="仿宋" w:hAnsi="仿宋" w:eastAsia="仿宋" w:cs="仿宋"/>
                <w:spacing w:val="-4"/>
                <w:sz w:val="24"/>
              </w:rPr>
              <w:t>注：</w:t>
            </w:r>
          </w:p>
          <w:p w14:paraId="550CB28A">
            <w:pPr>
              <w:pStyle w:val="9"/>
              <w:spacing w:before="209"/>
              <w:ind w:left="17"/>
              <w:jc w:val="center"/>
              <w:rPr>
                <w:rFonts w:hint="eastAsia" w:ascii="仿宋" w:hAnsi="仿宋" w:eastAsia="仿宋" w:cs="仿宋"/>
                <w:spacing w:val="-4"/>
                <w:sz w:val="24"/>
              </w:rPr>
            </w:pPr>
            <w:r>
              <w:rPr>
                <w:rFonts w:hint="eastAsia" w:ascii="仿宋" w:hAnsi="仿宋" w:eastAsia="仿宋" w:cs="仿宋"/>
                <w:spacing w:val="-4"/>
                <w:sz w:val="24"/>
              </w:rPr>
              <w:t>①序号 1-4 上传证件原件彩色扫描或加盖单位公章的复印件。</w:t>
            </w:r>
          </w:p>
          <w:p w14:paraId="79D5D030">
            <w:pPr>
              <w:pStyle w:val="9"/>
              <w:spacing w:before="209"/>
              <w:ind w:left="17"/>
              <w:jc w:val="center"/>
              <w:rPr>
                <w:rFonts w:hint="eastAsia" w:ascii="仿宋" w:hAnsi="仿宋" w:eastAsia="仿宋" w:cs="仿宋"/>
                <w:sz w:val="24"/>
              </w:rPr>
            </w:pPr>
            <w:r>
              <w:rPr>
                <w:rFonts w:hint="eastAsia" w:ascii="仿宋" w:hAnsi="仿宋" w:eastAsia="仿宋" w:cs="仿宋"/>
                <w:spacing w:val="-4"/>
                <w:sz w:val="24"/>
              </w:rPr>
              <w:t>②序号 5-7 按照要求填写后加盖单位公章后上传。</w:t>
            </w:r>
          </w:p>
        </w:tc>
      </w:tr>
    </w:tbl>
    <w:p w14:paraId="04B67266">
      <w:pPr>
        <w:pStyle w:val="4"/>
        <w:spacing w:before="1"/>
        <w:ind w:left="0"/>
        <w:rPr>
          <w:rFonts w:hint="eastAsia" w:ascii="仿宋" w:hAnsi="仿宋" w:eastAsia="仿宋" w:cs="仿宋"/>
          <w:b/>
          <w:sz w:val="15"/>
        </w:rPr>
      </w:pPr>
    </w:p>
    <w:p w14:paraId="0E7C5296">
      <w:pPr>
        <w:spacing w:before="0" w:line="485" w:lineRule="exact"/>
        <w:ind w:left="3723" w:right="0" w:firstLine="0"/>
        <w:jc w:val="left"/>
        <w:rPr>
          <w:rFonts w:hint="eastAsia" w:ascii="仿宋" w:hAnsi="仿宋" w:eastAsia="仿宋" w:cs="仿宋"/>
          <w:b/>
          <w:spacing w:val="-1"/>
          <w:w w:val="100"/>
          <w:sz w:val="28"/>
        </w:rPr>
      </w:pPr>
      <w:r>
        <w:rPr>
          <w:rFonts w:hint="eastAsia" w:ascii="仿宋" w:hAnsi="仿宋" w:eastAsia="仿宋" w:cs="仿宋"/>
          <w:b/>
          <w:spacing w:val="-1"/>
          <w:w w:val="100"/>
          <w:sz w:val="28"/>
        </w:rPr>
        <w:t>表2.特医食品</w:t>
      </w:r>
      <w:r>
        <w:rPr>
          <w:rFonts w:hint="eastAsia" w:ascii="仿宋" w:hAnsi="仿宋" w:eastAsia="仿宋" w:cs="仿宋"/>
          <w:b/>
          <w:spacing w:val="-1"/>
          <w:w w:val="100"/>
          <w:sz w:val="28"/>
          <w:lang w:val="en-US" w:eastAsia="zh-CN"/>
        </w:rPr>
        <w:t>全国总代</w:t>
      </w:r>
      <w:r>
        <w:rPr>
          <w:rFonts w:hint="eastAsia" w:ascii="仿宋" w:hAnsi="仿宋" w:eastAsia="仿宋" w:cs="仿宋"/>
          <w:b/>
          <w:spacing w:val="-1"/>
          <w:w w:val="100"/>
          <w:sz w:val="28"/>
        </w:rPr>
        <w:t>资料清单</w:t>
      </w:r>
    </w:p>
    <w:p w14:paraId="7E08775F">
      <w:pPr>
        <w:spacing w:before="0" w:line="485" w:lineRule="exact"/>
        <w:ind w:left="3723" w:right="0" w:firstLine="0"/>
        <w:jc w:val="left"/>
        <w:rPr>
          <w:rFonts w:hint="eastAsia" w:ascii="仿宋" w:hAnsi="仿宋" w:eastAsia="仿宋" w:cs="仿宋"/>
          <w:b/>
          <w:spacing w:val="-1"/>
          <w:w w:val="100"/>
          <w:sz w:val="28"/>
        </w:rPr>
      </w:pPr>
      <w:r>
        <w:rPr>
          <w:rFonts w:hint="eastAsia" w:ascii="仿宋" w:hAnsi="仿宋" w:eastAsia="仿宋" w:cs="仿宋"/>
        </w:rPr>
        <w:pict>
          <v:shape id="_x0000_s1027" o:spid="_x0000_s1027" o:spt="202" type="#_x0000_t202" style="position:absolute;left:0pt;margin-left:87.75pt;margin-top:3.3pt;height:307.45pt;width:423.95pt;mso-position-horizontal-relative:page;z-index:251661312;mso-width-relative:page;mso-height-relative:page;" filled="f" stroked="t" coordsize="21600,21600">
            <v:path/>
            <v:fill on="f" focussize="0,0"/>
            <v:stroke color="#000000" joinstyle="miter"/>
            <v:imagedata o:title=""/>
            <o:lock v:ext="edit" aspectratio="f"/>
            <v:textbox inset="0mm,0mm,0mm,0mm">
              <w:txbxContent>
                <w:tbl>
                  <w:tblPr>
                    <w:tblStyle w:val="5"/>
                    <w:tblpPr w:leftFromText="180" w:rightFromText="180" w:vertAnchor="page" w:horzAnchor="page" w:tblpX="1764" w:tblpY="5939"/>
                    <w:tblOverlap w:val="never"/>
                    <w:tblW w:w="845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60"/>
                    <w:gridCol w:w="4141"/>
                    <w:gridCol w:w="3454"/>
                  </w:tblGrid>
                  <w:tr w14:paraId="239514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bottom w:val="single" w:color="000000" w:sz="4" w:space="0"/>
                          <w:right w:val="single" w:color="000000" w:sz="4" w:space="0"/>
                        </w:tcBorders>
                      </w:tcPr>
                      <w:p w14:paraId="57540DAD">
                        <w:pPr>
                          <w:pStyle w:val="9"/>
                          <w:spacing w:before="48" w:line="372" w:lineRule="exact"/>
                          <w:ind w:left="108"/>
                          <w:rPr>
                            <w:rFonts w:hint="eastAsia" w:ascii="仿宋" w:hAnsi="仿宋" w:eastAsia="仿宋" w:cs="仿宋"/>
                            <w:b/>
                            <w:sz w:val="24"/>
                          </w:rPr>
                        </w:pPr>
                        <w:r>
                          <w:rPr>
                            <w:rFonts w:hint="eastAsia" w:ascii="仿宋" w:hAnsi="仿宋" w:eastAsia="仿宋" w:cs="仿宋"/>
                            <w:b/>
                            <w:sz w:val="24"/>
                          </w:rPr>
                          <w:t>序号</w:t>
                        </w:r>
                      </w:p>
                    </w:tc>
                    <w:tc>
                      <w:tcPr>
                        <w:tcW w:w="4141" w:type="dxa"/>
                        <w:tcBorders>
                          <w:left w:val="single" w:color="000000" w:sz="4" w:space="0"/>
                          <w:bottom w:val="single" w:color="000000" w:sz="4" w:space="0"/>
                          <w:right w:val="single" w:color="000000" w:sz="4" w:space="0"/>
                        </w:tcBorders>
                      </w:tcPr>
                      <w:p w14:paraId="2BF9633D">
                        <w:pPr>
                          <w:pStyle w:val="9"/>
                          <w:spacing w:before="48" w:line="372" w:lineRule="exact"/>
                          <w:ind w:left="498" w:right="471"/>
                          <w:jc w:val="center"/>
                          <w:rPr>
                            <w:rFonts w:hint="eastAsia" w:ascii="仿宋" w:hAnsi="仿宋" w:eastAsia="仿宋" w:cs="仿宋"/>
                            <w:b/>
                            <w:sz w:val="24"/>
                          </w:rPr>
                        </w:pPr>
                        <w:r>
                          <w:rPr>
                            <w:rFonts w:hint="eastAsia" w:ascii="仿宋" w:hAnsi="仿宋" w:eastAsia="仿宋" w:cs="仿宋"/>
                            <w:b/>
                            <w:sz w:val="24"/>
                          </w:rPr>
                          <w:t>材料名称</w:t>
                        </w:r>
                      </w:p>
                    </w:tc>
                    <w:tc>
                      <w:tcPr>
                        <w:tcW w:w="3454" w:type="dxa"/>
                        <w:tcBorders>
                          <w:left w:val="single" w:color="000000" w:sz="4" w:space="0"/>
                          <w:bottom w:val="single" w:color="000000" w:sz="4" w:space="0"/>
                          <w:right w:val="single" w:color="000000" w:sz="4" w:space="0"/>
                        </w:tcBorders>
                      </w:tcPr>
                      <w:p w14:paraId="27E0A705">
                        <w:pPr>
                          <w:pStyle w:val="9"/>
                          <w:spacing w:before="48" w:line="372" w:lineRule="exact"/>
                          <w:ind w:left="116"/>
                          <w:rPr>
                            <w:rFonts w:hint="eastAsia" w:ascii="仿宋" w:hAnsi="仿宋" w:eastAsia="仿宋" w:cs="仿宋"/>
                            <w:b/>
                            <w:sz w:val="24"/>
                          </w:rPr>
                        </w:pPr>
                        <w:r>
                          <w:rPr>
                            <w:rFonts w:hint="eastAsia" w:ascii="仿宋" w:hAnsi="仿宋" w:eastAsia="仿宋" w:cs="仿宋"/>
                            <w:b/>
                            <w:sz w:val="24"/>
                          </w:rPr>
                          <w:t>材料要求</w:t>
                        </w:r>
                      </w:p>
                    </w:tc>
                  </w:tr>
                  <w:tr w14:paraId="35BF4C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9" w:hRule="atLeast"/>
                    </w:trPr>
                    <w:tc>
                      <w:tcPr>
                        <w:tcW w:w="860" w:type="dxa"/>
                        <w:tcBorders>
                          <w:top w:val="single" w:color="000000" w:sz="4" w:space="0"/>
                          <w:bottom w:val="single" w:color="000000" w:sz="4" w:space="0"/>
                          <w:right w:val="single" w:color="000000" w:sz="4" w:space="0"/>
                        </w:tcBorders>
                      </w:tcPr>
                      <w:p w14:paraId="319CD655">
                        <w:pPr>
                          <w:pStyle w:val="9"/>
                          <w:spacing w:before="113" w:line="306" w:lineRule="exact"/>
                          <w:ind w:left="19"/>
                          <w:jc w:val="center"/>
                          <w:rPr>
                            <w:rFonts w:hint="eastAsia" w:ascii="仿宋" w:hAnsi="仿宋" w:eastAsia="仿宋" w:cs="仿宋"/>
                            <w:sz w:val="24"/>
                          </w:rPr>
                        </w:pPr>
                        <w:r>
                          <w:rPr>
                            <w:rFonts w:hint="eastAsia" w:ascii="仿宋" w:hAnsi="仿宋" w:eastAsia="仿宋" w:cs="仿宋"/>
                            <w:sz w:val="24"/>
                          </w:rPr>
                          <w:t>1</w:t>
                        </w:r>
                      </w:p>
                    </w:tc>
                    <w:tc>
                      <w:tcPr>
                        <w:tcW w:w="4141" w:type="dxa"/>
                        <w:tcBorders>
                          <w:top w:val="single" w:color="000000" w:sz="4" w:space="0"/>
                          <w:left w:val="single" w:color="000000" w:sz="4" w:space="0"/>
                          <w:bottom w:val="single" w:color="000000" w:sz="4" w:space="0"/>
                          <w:right w:val="single" w:color="000000" w:sz="4" w:space="0"/>
                        </w:tcBorders>
                      </w:tcPr>
                      <w:p w14:paraId="49484D61">
                        <w:pPr>
                          <w:pStyle w:val="9"/>
                          <w:spacing w:before="113" w:line="306" w:lineRule="exact"/>
                          <w:ind w:left="500" w:right="351"/>
                          <w:jc w:val="center"/>
                          <w:rPr>
                            <w:rFonts w:hint="eastAsia" w:ascii="仿宋" w:hAnsi="仿宋" w:eastAsia="仿宋" w:cs="仿宋"/>
                            <w:sz w:val="24"/>
                          </w:rPr>
                        </w:pPr>
                        <w:r>
                          <w:rPr>
                            <w:rFonts w:hint="eastAsia" w:ascii="仿宋" w:hAnsi="仿宋" w:eastAsia="仿宋" w:cs="仿宋"/>
                            <w:sz w:val="24"/>
                          </w:rPr>
                          <w:t>法人身份证</w:t>
                        </w:r>
                      </w:p>
                    </w:tc>
                    <w:tc>
                      <w:tcPr>
                        <w:tcW w:w="3454" w:type="dxa"/>
                        <w:tcBorders>
                          <w:top w:val="single" w:color="000000" w:sz="4" w:space="0"/>
                          <w:left w:val="single" w:color="000000" w:sz="4" w:space="0"/>
                          <w:bottom w:val="single" w:color="000000" w:sz="4" w:space="0"/>
                          <w:right w:val="single" w:color="000000" w:sz="4" w:space="0"/>
                        </w:tcBorders>
                      </w:tcPr>
                      <w:p w14:paraId="3EE2E6FD">
                        <w:pPr>
                          <w:pStyle w:val="9"/>
                          <w:spacing w:before="113" w:line="306" w:lineRule="exact"/>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14:paraId="589FAC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14:paraId="5C5D3878">
                        <w:pPr>
                          <w:pStyle w:val="9"/>
                          <w:spacing w:before="112"/>
                          <w:ind w:left="19"/>
                          <w:jc w:val="center"/>
                          <w:rPr>
                            <w:rFonts w:hint="eastAsia" w:ascii="仿宋" w:hAnsi="仿宋" w:eastAsia="仿宋" w:cs="仿宋"/>
                            <w:sz w:val="24"/>
                          </w:rPr>
                        </w:pPr>
                        <w:r>
                          <w:rPr>
                            <w:rFonts w:hint="eastAsia" w:ascii="仿宋" w:hAnsi="仿宋" w:eastAsia="仿宋" w:cs="仿宋"/>
                            <w:sz w:val="24"/>
                          </w:rPr>
                          <w:t>2</w:t>
                        </w:r>
                      </w:p>
                    </w:tc>
                    <w:tc>
                      <w:tcPr>
                        <w:tcW w:w="4141" w:type="dxa"/>
                        <w:tcBorders>
                          <w:top w:val="single" w:color="000000" w:sz="4" w:space="0"/>
                          <w:left w:val="single" w:color="000000" w:sz="4" w:space="0"/>
                          <w:bottom w:val="single" w:color="000000" w:sz="4" w:space="0"/>
                          <w:right w:val="single" w:color="000000" w:sz="4" w:space="0"/>
                        </w:tcBorders>
                      </w:tcPr>
                      <w:p w14:paraId="51CCDFAE">
                        <w:pPr>
                          <w:pStyle w:val="9"/>
                          <w:spacing w:before="112"/>
                          <w:ind w:left="500" w:right="351"/>
                          <w:jc w:val="center"/>
                          <w:rPr>
                            <w:rFonts w:hint="eastAsia" w:ascii="仿宋" w:hAnsi="仿宋" w:eastAsia="仿宋" w:cs="仿宋"/>
                            <w:sz w:val="24"/>
                          </w:rPr>
                        </w:pPr>
                        <w:r>
                          <w:rPr>
                            <w:rFonts w:hint="eastAsia" w:ascii="仿宋" w:hAnsi="仿宋" w:eastAsia="仿宋" w:cs="仿宋"/>
                            <w:sz w:val="24"/>
                          </w:rPr>
                          <w:t>被授权人身份证</w:t>
                        </w:r>
                      </w:p>
                    </w:tc>
                    <w:tc>
                      <w:tcPr>
                        <w:tcW w:w="3454" w:type="dxa"/>
                        <w:tcBorders>
                          <w:top w:val="single" w:color="000000" w:sz="4" w:space="0"/>
                          <w:left w:val="single" w:color="000000" w:sz="4" w:space="0"/>
                          <w:bottom w:val="single" w:color="000000" w:sz="4" w:space="0"/>
                          <w:right w:val="single" w:color="000000" w:sz="4" w:space="0"/>
                        </w:tcBorders>
                      </w:tcPr>
                      <w:p w14:paraId="408A03F5">
                        <w:pPr>
                          <w:pStyle w:val="9"/>
                          <w:spacing w:before="112"/>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14:paraId="5D635B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14:paraId="17F85FF7">
                        <w:pPr>
                          <w:pStyle w:val="9"/>
                          <w:spacing w:before="113" w:line="306" w:lineRule="exact"/>
                          <w:ind w:left="19"/>
                          <w:jc w:val="center"/>
                          <w:rPr>
                            <w:rFonts w:hint="eastAsia" w:ascii="仿宋" w:hAnsi="仿宋" w:eastAsia="仿宋" w:cs="仿宋"/>
                            <w:sz w:val="24"/>
                          </w:rPr>
                        </w:pPr>
                        <w:r>
                          <w:rPr>
                            <w:rFonts w:hint="eastAsia" w:ascii="仿宋" w:hAnsi="仿宋" w:eastAsia="仿宋" w:cs="仿宋"/>
                            <w:sz w:val="24"/>
                          </w:rPr>
                          <w:t>3</w:t>
                        </w:r>
                      </w:p>
                    </w:tc>
                    <w:tc>
                      <w:tcPr>
                        <w:tcW w:w="4141" w:type="dxa"/>
                        <w:tcBorders>
                          <w:top w:val="single" w:color="000000" w:sz="4" w:space="0"/>
                          <w:left w:val="single" w:color="000000" w:sz="4" w:space="0"/>
                          <w:bottom w:val="single" w:color="000000" w:sz="4" w:space="0"/>
                          <w:right w:val="single" w:color="000000" w:sz="4" w:space="0"/>
                        </w:tcBorders>
                      </w:tcPr>
                      <w:p w14:paraId="3617EFA4">
                        <w:pPr>
                          <w:pStyle w:val="9"/>
                          <w:spacing w:before="113" w:line="306" w:lineRule="exact"/>
                          <w:ind w:left="500" w:right="471"/>
                          <w:jc w:val="center"/>
                          <w:rPr>
                            <w:rFonts w:hint="eastAsia" w:ascii="仿宋" w:hAnsi="仿宋" w:eastAsia="仿宋" w:cs="仿宋"/>
                            <w:sz w:val="24"/>
                          </w:rPr>
                        </w:pPr>
                        <w:r>
                          <w:rPr>
                            <w:rFonts w:hint="eastAsia" w:ascii="仿宋" w:hAnsi="仿宋" w:eastAsia="仿宋" w:cs="仿宋"/>
                            <w:sz w:val="24"/>
                          </w:rPr>
                          <w:t>营业执照</w:t>
                        </w:r>
                      </w:p>
                    </w:tc>
                    <w:tc>
                      <w:tcPr>
                        <w:tcW w:w="3454" w:type="dxa"/>
                        <w:tcBorders>
                          <w:top w:val="single" w:color="000000" w:sz="4" w:space="0"/>
                          <w:left w:val="single" w:color="000000" w:sz="4" w:space="0"/>
                          <w:bottom w:val="single" w:color="000000" w:sz="4" w:space="0"/>
                          <w:right w:val="single" w:color="000000" w:sz="4" w:space="0"/>
                        </w:tcBorders>
                      </w:tcPr>
                      <w:p w14:paraId="5ECA24AF">
                        <w:pPr>
                          <w:pStyle w:val="9"/>
                          <w:spacing w:before="113" w:line="306" w:lineRule="exact"/>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14:paraId="17A1EC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860" w:type="dxa"/>
                        <w:tcBorders>
                          <w:top w:val="single" w:color="000000" w:sz="4" w:space="0"/>
                          <w:bottom w:val="single" w:color="000000" w:sz="4" w:space="0"/>
                          <w:right w:val="single" w:color="000000" w:sz="4" w:space="0"/>
                        </w:tcBorders>
                      </w:tcPr>
                      <w:p w14:paraId="2EA05AD4">
                        <w:pPr>
                          <w:pStyle w:val="9"/>
                          <w:spacing w:before="208"/>
                          <w:ind w:left="19"/>
                          <w:jc w:val="center"/>
                          <w:rPr>
                            <w:rFonts w:hint="eastAsia" w:ascii="仿宋" w:hAnsi="仿宋" w:eastAsia="仿宋" w:cs="仿宋"/>
                            <w:sz w:val="24"/>
                          </w:rPr>
                        </w:pPr>
                        <w:r>
                          <w:rPr>
                            <w:rFonts w:hint="eastAsia" w:ascii="仿宋" w:hAnsi="仿宋" w:eastAsia="仿宋" w:cs="仿宋"/>
                            <w:sz w:val="24"/>
                          </w:rPr>
                          <w:t>4</w:t>
                        </w:r>
                      </w:p>
                    </w:tc>
                    <w:tc>
                      <w:tcPr>
                        <w:tcW w:w="4141" w:type="dxa"/>
                        <w:tcBorders>
                          <w:top w:val="single" w:color="000000" w:sz="4" w:space="0"/>
                          <w:left w:val="single" w:color="000000" w:sz="4" w:space="0"/>
                          <w:bottom w:val="single" w:color="000000" w:sz="4" w:space="0"/>
                          <w:right w:val="single" w:color="000000" w:sz="4" w:space="0"/>
                        </w:tcBorders>
                      </w:tcPr>
                      <w:p w14:paraId="0DACC195">
                        <w:pPr>
                          <w:pStyle w:val="9"/>
                          <w:spacing w:before="208"/>
                          <w:ind w:left="500" w:right="471"/>
                          <w:jc w:val="center"/>
                          <w:rPr>
                            <w:rFonts w:hint="eastAsia" w:ascii="仿宋" w:hAnsi="仿宋" w:eastAsia="仿宋" w:cs="仿宋"/>
                            <w:sz w:val="24"/>
                          </w:rPr>
                        </w:pPr>
                        <w:r>
                          <w:rPr>
                            <w:rFonts w:hint="eastAsia" w:ascii="仿宋" w:hAnsi="仿宋" w:eastAsia="仿宋" w:cs="仿宋"/>
                            <w:sz w:val="24"/>
                          </w:rPr>
                          <w:t>食品经营许可证</w:t>
                        </w:r>
                      </w:p>
                    </w:tc>
                    <w:tc>
                      <w:tcPr>
                        <w:tcW w:w="3454" w:type="dxa"/>
                        <w:tcBorders>
                          <w:top w:val="single" w:color="000000" w:sz="4" w:space="0"/>
                          <w:left w:val="single" w:color="000000" w:sz="4" w:space="0"/>
                          <w:bottom w:val="single" w:color="000000" w:sz="4" w:space="0"/>
                          <w:right w:val="single" w:color="000000" w:sz="4" w:space="0"/>
                        </w:tcBorders>
                      </w:tcPr>
                      <w:p w14:paraId="1795F28D">
                        <w:pPr>
                          <w:pStyle w:val="9"/>
                          <w:spacing w:before="208"/>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14:paraId="6ECD43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14:paraId="143A318E">
                        <w:pPr>
                          <w:pStyle w:val="9"/>
                          <w:spacing w:before="112"/>
                          <w:ind w:left="19"/>
                          <w:jc w:val="center"/>
                          <w:rPr>
                            <w:rFonts w:hint="eastAsia" w:ascii="仿宋" w:hAnsi="仿宋" w:eastAsia="仿宋" w:cs="仿宋"/>
                            <w:sz w:val="24"/>
                          </w:rPr>
                        </w:pPr>
                        <w:r>
                          <w:rPr>
                            <w:rFonts w:hint="eastAsia" w:ascii="仿宋" w:hAnsi="仿宋" w:eastAsia="仿宋" w:cs="仿宋"/>
                            <w:sz w:val="24"/>
                          </w:rPr>
                          <w:t>5</w:t>
                        </w:r>
                      </w:p>
                    </w:tc>
                    <w:tc>
                      <w:tcPr>
                        <w:tcW w:w="4141" w:type="dxa"/>
                        <w:tcBorders>
                          <w:top w:val="single" w:color="000000" w:sz="4" w:space="0"/>
                          <w:left w:val="single" w:color="000000" w:sz="4" w:space="0"/>
                          <w:bottom w:val="single" w:color="000000" w:sz="4" w:space="0"/>
                          <w:right w:val="single" w:color="000000" w:sz="4" w:space="0"/>
                        </w:tcBorders>
                      </w:tcPr>
                      <w:p w14:paraId="5D41535E">
                        <w:pPr>
                          <w:pStyle w:val="9"/>
                          <w:spacing w:before="112"/>
                          <w:ind w:left="500" w:right="471"/>
                          <w:jc w:val="center"/>
                          <w:rPr>
                            <w:rFonts w:hint="eastAsia" w:ascii="仿宋" w:hAnsi="仿宋" w:eastAsia="仿宋" w:cs="仿宋"/>
                            <w:sz w:val="24"/>
                          </w:rPr>
                        </w:pPr>
                        <w:r>
                          <w:rPr>
                            <w:rFonts w:hint="eastAsia" w:ascii="仿宋" w:hAnsi="仿宋" w:eastAsia="仿宋" w:cs="仿宋"/>
                            <w:sz w:val="24"/>
                          </w:rPr>
                          <w:t>代理协议书或承诺书（自拟）</w:t>
                        </w:r>
                      </w:p>
                    </w:tc>
                    <w:tc>
                      <w:tcPr>
                        <w:tcW w:w="3454" w:type="dxa"/>
                        <w:tcBorders>
                          <w:top w:val="single" w:color="000000" w:sz="4" w:space="0"/>
                          <w:left w:val="single" w:color="000000" w:sz="4" w:space="0"/>
                          <w:bottom w:val="single" w:color="000000" w:sz="4" w:space="0"/>
                          <w:right w:val="single" w:color="000000" w:sz="4" w:space="0"/>
                        </w:tcBorders>
                      </w:tcPr>
                      <w:p w14:paraId="0877AFCC">
                        <w:pPr>
                          <w:pStyle w:val="9"/>
                          <w:spacing w:before="112"/>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14:paraId="040DAB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14:paraId="3708040A">
                        <w:pPr>
                          <w:pStyle w:val="9"/>
                          <w:spacing w:before="113" w:line="306" w:lineRule="exact"/>
                          <w:ind w:left="19"/>
                          <w:jc w:val="center"/>
                          <w:rPr>
                            <w:rFonts w:hint="eastAsia" w:ascii="仿宋" w:hAnsi="仿宋" w:eastAsia="仿宋" w:cs="仿宋"/>
                            <w:sz w:val="24"/>
                          </w:rPr>
                        </w:pPr>
                        <w:r>
                          <w:rPr>
                            <w:rFonts w:hint="eastAsia" w:ascii="仿宋" w:hAnsi="仿宋" w:eastAsia="仿宋" w:cs="仿宋"/>
                            <w:sz w:val="24"/>
                          </w:rPr>
                          <w:t>6</w:t>
                        </w:r>
                      </w:p>
                    </w:tc>
                    <w:tc>
                      <w:tcPr>
                        <w:tcW w:w="4141" w:type="dxa"/>
                        <w:tcBorders>
                          <w:top w:val="single" w:color="000000" w:sz="4" w:space="0"/>
                          <w:left w:val="single" w:color="000000" w:sz="4" w:space="0"/>
                          <w:bottom w:val="single" w:color="000000" w:sz="4" w:space="0"/>
                          <w:right w:val="single" w:color="000000" w:sz="4" w:space="0"/>
                        </w:tcBorders>
                      </w:tcPr>
                      <w:p w14:paraId="1C61DA07">
                        <w:pPr>
                          <w:pStyle w:val="9"/>
                          <w:spacing w:before="113" w:line="306" w:lineRule="exact"/>
                          <w:ind w:left="500" w:right="471"/>
                          <w:jc w:val="center"/>
                          <w:rPr>
                            <w:rFonts w:hint="eastAsia" w:ascii="仿宋" w:hAnsi="仿宋" w:eastAsia="仿宋" w:cs="仿宋"/>
                            <w:sz w:val="24"/>
                          </w:rPr>
                        </w:pPr>
                        <w:r>
                          <w:rPr>
                            <w:rFonts w:hint="eastAsia" w:ascii="仿宋" w:hAnsi="仿宋" w:eastAsia="仿宋" w:cs="仿宋"/>
                            <w:sz w:val="24"/>
                          </w:rPr>
                          <w:t>法定代表人授权书</w:t>
                        </w:r>
                      </w:p>
                    </w:tc>
                    <w:tc>
                      <w:tcPr>
                        <w:tcW w:w="3454" w:type="dxa"/>
                        <w:tcBorders>
                          <w:top w:val="single" w:color="000000" w:sz="4" w:space="0"/>
                          <w:left w:val="single" w:color="000000" w:sz="4" w:space="0"/>
                          <w:bottom w:val="single" w:color="000000" w:sz="4" w:space="0"/>
                          <w:right w:val="single" w:color="000000" w:sz="4" w:space="0"/>
                        </w:tcBorders>
                      </w:tcPr>
                      <w:p w14:paraId="3362CF21">
                        <w:pPr>
                          <w:pStyle w:val="9"/>
                          <w:spacing w:before="113" w:line="306" w:lineRule="exact"/>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1</w:t>
                        </w:r>
                      </w:p>
                    </w:tc>
                  </w:tr>
                  <w:tr w14:paraId="6414D5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14:paraId="454B0EEB">
                        <w:pPr>
                          <w:pStyle w:val="9"/>
                          <w:spacing w:before="112"/>
                          <w:ind w:left="19"/>
                          <w:jc w:val="center"/>
                          <w:rPr>
                            <w:rFonts w:hint="eastAsia" w:ascii="仿宋" w:hAnsi="仿宋" w:eastAsia="仿宋" w:cs="仿宋"/>
                            <w:sz w:val="24"/>
                          </w:rPr>
                        </w:pPr>
                        <w:r>
                          <w:rPr>
                            <w:rFonts w:hint="eastAsia" w:ascii="仿宋" w:hAnsi="仿宋" w:eastAsia="仿宋" w:cs="仿宋"/>
                            <w:sz w:val="24"/>
                          </w:rPr>
                          <w:t>7</w:t>
                        </w:r>
                      </w:p>
                    </w:tc>
                    <w:tc>
                      <w:tcPr>
                        <w:tcW w:w="4141" w:type="dxa"/>
                        <w:tcBorders>
                          <w:top w:val="single" w:color="000000" w:sz="4" w:space="0"/>
                          <w:left w:val="single" w:color="000000" w:sz="4" w:space="0"/>
                          <w:bottom w:val="single" w:color="000000" w:sz="4" w:space="0"/>
                          <w:right w:val="single" w:color="000000" w:sz="4" w:space="0"/>
                        </w:tcBorders>
                      </w:tcPr>
                      <w:p w14:paraId="7B14C3A8">
                        <w:pPr>
                          <w:pStyle w:val="9"/>
                          <w:spacing w:before="112"/>
                          <w:ind w:left="500" w:right="471"/>
                          <w:jc w:val="center"/>
                          <w:rPr>
                            <w:rFonts w:hint="eastAsia" w:ascii="仿宋" w:hAnsi="仿宋" w:eastAsia="仿宋" w:cs="仿宋"/>
                            <w:sz w:val="24"/>
                          </w:rPr>
                        </w:pPr>
                        <w:r>
                          <w:rPr>
                            <w:rFonts w:hint="eastAsia" w:ascii="仿宋" w:hAnsi="仿宋" w:eastAsia="仿宋" w:cs="仿宋"/>
                            <w:sz w:val="24"/>
                          </w:rPr>
                          <w:t>供货承诺函</w:t>
                        </w:r>
                      </w:p>
                    </w:tc>
                    <w:tc>
                      <w:tcPr>
                        <w:tcW w:w="3454" w:type="dxa"/>
                        <w:tcBorders>
                          <w:top w:val="single" w:color="000000" w:sz="4" w:space="0"/>
                          <w:left w:val="single" w:color="000000" w:sz="4" w:space="0"/>
                          <w:bottom w:val="single" w:color="000000" w:sz="4" w:space="0"/>
                          <w:right w:val="single" w:color="000000" w:sz="4" w:space="0"/>
                        </w:tcBorders>
                      </w:tcPr>
                      <w:p w14:paraId="7F6AAB87">
                        <w:pPr>
                          <w:pStyle w:val="9"/>
                          <w:spacing w:before="112"/>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2</w:t>
                        </w:r>
                      </w:p>
                    </w:tc>
                  </w:tr>
                  <w:tr w14:paraId="6AD745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1" w:hRule="atLeast"/>
                    </w:trPr>
                    <w:tc>
                      <w:tcPr>
                        <w:tcW w:w="860" w:type="dxa"/>
                        <w:tcBorders>
                          <w:top w:val="single" w:color="000000" w:sz="4" w:space="0"/>
                          <w:bottom w:val="single" w:color="auto" w:sz="4" w:space="0"/>
                          <w:right w:val="single" w:color="000000" w:sz="4" w:space="0"/>
                        </w:tcBorders>
                      </w:tcPr>
                      <w:p w14:paraId="199C28F2">
                        <w:pPr>
                          <w:pStyle w:val="9"/>
                          <w:spacing w:before="82"/>
                          <w:ind w:right="23"/>
                          <w:jc w:val="center"/>
                          <w:rPr>
                            <w:rFonts w:hint="eastAsia" w:ascii="仿宋" w:hAnsi="仿宋" w:eastAsia="仿宋" w:cs="仿宋"/>
                            <w:sz w:val="24"/>
                          </w:rPr>
                        </w:pPr>
                        <w:r>
                          <w:rPr>
                            <w:rFonts w:hint="eastAsia" w:ascii="仿宋" w:hAnsi="仿宋" w:eastAsia="仿宋" w:cs="仿宋"/>
                            <w:sz w:val="24"/>
                          </w:rPr>
                          <w:t>8</w:t>
                        </w:r>
                      </w:p>
                    </w:tc>
                    <w:tc>
                      <w:tcPr>
                        <w:tcW w:w="4141" w:type="dxa"/>
                        <w:tcBorders>
                          <w:top w:val="single" w:color="000000" w:sz="4" w:space="0"/>
                          <w:left w:val="single" w:color="000000" w:sz="4" w:space="0"/>
                          <w:bottom w:val="single" w:color="auto" w:sz="4" w:space="0"/>
                          <w:right w:val="single" w:color="000000" w:sz="4" w:space="0"/>
                        </w:tcBorders>
                      </w:tcPr>
                      <w:p w14:paraId="5DEAC877">
                        <w:pPr>
                          <w:pStyle w:val="9"/>
                          <w:spacing w:before="128"/>
                          <w:ind w:left="500" w:right="471"/>
                          <w:jc w:val="center"/>
                          <w:rPr>
                            <w:rFonts w:hint="eastAsia" w:ascii="仿宋" w:hAnsi="仿宋" w:eastAsia="仿宋" w:cs="仿宋"/>
                            <w:sz w:val="24"/>
                          </w:rPr>
                        </w:pPr>
                        <w:r>
                          <w:rPr>
                            <w:rFonts w:hint="eastAsia" w:ascii="仿宋" w:hAnsi="仿宋" w:eastAsia="仿宋" w:cs="仿宋"/>
                            <w:sz w:val="24"/>
                          </w:rPr>
                          <w:t>数字证书及电子印章申请表</w:t>
                        </w:r>
                      </w:p>
                    </w:tc>
                    <w:tc>
                      <w:tcPr>
                        <w:tcW w:w="3454" w:type="dxa"/>
                        <w:tcBorders>
                          <w:top w:val="single" w:color="000000" w:sz="4" w:space="0"/>
                          <w:left w:val="single" w:color="000000" w:sz="4" w:space="0"/>
                          <w:bottom w:val="single" w:color="auto" w:sz="4" w:space="0"/>
                          <w:right w:val="single" w:color="000000" w:sz="4" w:space="0"/>
                        </w:tcBorders>
                      </w:tcPr>
                      <w:p w14:paraId="101DFA37">
                        <w:pPr>
                          <w:pStyle w:val="9"/>
                          <w:spacing w:before="113"/>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3</w:t>
                        </w:r>
                      </w:p>
                    </w:tc>
                  </w:tr>
                  <w:tr w14:paraId="061488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69" w:hRule="atLeast"/>
                    </w:trPr>
                    <w:tc>
                      <w:tcPr>
                        <w:tcW w:w="8455" w:type="dxa"/>
                        <w:gridSpan w:val="3"/>
                        <w:tcBorders>
                          <w:top w:val="single" w:color="auto" w:sz="4" w:space="0"/>
                          <w:left w:val="single" w:color="auto" w:sz="4" w:space="0"/>
                          <w:bottom w:val="single" w:color="auto" w:sz="4" w:space="0"/>
                          <w:right w:val="single" w:color="auto" w:sz="4" w:space="0"/>
                        </w:tcBorders>
                      </w:tcPr>
                      <w:p w14:paraId="0B004F77">
                        <w:pPr>
                          <w:pStyle w:val="9"/>
                          <w:spacing w:before="10"/>
                          <w:rPr>
                            <w:sz w:val="19"/>
                          </w:rPr>
                        </w:pPr>
                      </w:p>
                      <w:p w14:paraId="71708FD2">
                        <w:pPr>
                          <w:pStyle w:val="9"/>
                          <w:spacing w:before="209"/>
                          <w:ind w:left="17"/>
                          <w:jc w:val="center"/>
                          <w:rPr>
                            <w:rFonts w:hint="eastAsia" w:ascii="仿宋" w:hAnsi="仿宋" w:eastAsia="仿宋" w:cs="仿宋"/>
                            <w:sz w:val="24"/>
                          </w:rPr>
                        </w:pPr>
                        <w:r>
                          <w:rPr>
                            <w:rFonts w:hint="eastAsia" w:ascii="仿宋" w:hAnsi="仿宋" w:eastAsia="仿宋" w:cs="仿宋"/>
                            <w:sz w:val="24"/>
                          </w:rPr>
                          <w:t>备注：</w:t>
                        </w:r>
                      </w:p>
                      <w:p w14:paraId="0C9B2DE8">
                        <w:pPr>
                          <w:pStyle w:val="9"/>
                          <w:spacing w:before="209"/>
                          <w:ind w:left="17"/>
                          <w:jc w:val="center"/>
                          <w:rPr>
                            <w:rFonts w:hint="eastAsia" w:ascii="仿宋" w:hAnsi="仿宋" w:eastAsia="仿宋" w:cs="仿宋"/>
                            <w:sz w:val="24"/>
                          </w:rPr>
                        </w:pPr>
                        <w:r>
                          <w:rPr>
                            <w:rFonts w:hint="eastAsia" w:ascii="仿宋" w:hAnsi="仿宋" w:eastAsia="仿宋" w:cs="仿宋"/>
                            <w:sz w:val="24"/>
                          </w:rPr>
                          <w:t>①序号 1-5 上传证件原件彩色扫描或加盖单位公章的复印件。</w:t>
                        </w:r>
                      </w:p>
                      <w:p w14:paraId="2973FEBA">
                        <w:pPr>
                          <w:pStyle w:val="9"/>
                          <w:spacing w:before="209"/>
                          <w:ind w:left="17"/>
                          <w:jc w:val="center"/>
                          <w:rPr>
                            <w:sz w:val="24"/>
                          </w:rPr>
                        </w:pPr>
                        <w:r>
                          <w:rPr>
                            <w:rFonts w:hint="eastAsia" w:ascii="仿宋" w:hAnsi="仿宋" w:eastAsia="仿宋" w:cs="仿宋"/>
                            <w:sz w:val="24"/>
                          </w:rPr>
                          <w:t>②序号 6-8 按照要求填写或复印后加盖单位公章后上传。</w:t>
                        </w:r>
                      </w:p>
                    </w:tc>
                  </w:tr>
                </w:tbl>
                <w:p w14:paraId="1A1B6331">
                  <w:pPr>
                    <w:pStyle w:val="4"/>
                    <w:ind w:left="0"/>
                  </w:pPr>
                </w:p>
              </w:txbxContent>
            </v:textbox>
          </v:shape>
        </w:pict>
      </w:r>
    </w:p>
    <w:p w14:paraId="1BF1A74C">
      <w:pPr>
        <w:spacing w:before="0" w:line="485" w:lineRule="exact"/>
        <w:ind w:left="3723" w:right="0" w:firstLine="0"/>
        <w:jc w:val="left"/>
        <w:rPr>
          <w:rFonts w:hint="eastAsia" w:ascii="仿宋" w:hAnsi="仿宋" w:eastAsia="仿宋" w:cs="仿宋"/>
          <w:b/>
          <w:spacing w:val="-1"/>
          <w:w w:val="100"/>
          <w:sz w:val="28"/>
        </w:rPr>
      </w:pPr>
    </w:p>
    <w:p w14:paraId="30DF1C74">
      <w:pPr>
        <w:pStyle w:val="4"/>
        <w:ind w:left="0"/>
        <w:rPr>
          <w:rFonts w:hint="eastAsia" w:ascii="仿宋" w:hAnsi="仿宋" w:eastAsia="仿宋" w:cs="仿宋"/>
          <w:b/>
          <w:sz w:val="28"/>
        </w:rPr>
      </w:pPr>
    </w:p>
    <w:p w14:paraId="181DD18F">
      <w:pPr>
        <w:pStyle w:val="4"/>
        <w:ind w:left="0"/>
        <w:rPr>
          <w:rFonts w:hint="eastAsia" w:ascii="仿宋" w:hAnsi="仿宋" w:eastAsia="仿宋" w:cs="仿宋"/>
          <w:b/>
          <w:sz w:val="28"/>
        </w:rPr>
      </w:pPr>
    </w:p>
    <w:p w14:paraId="5B0A71B7">
      <w:pPr>
        <w:pStyle w:val="4"/>
        <w:ind w:left="0"/>
        <w:rPr>
          <w:rFonts w:hint="eastAsia" w:ascii="仿宋" w:hAnsi="仿宋" w:eastAsia="仿宋" w:cs="仿宋"/>
          <w:b/>
          <w:sz w:val="28"/>
        </w:rPr>
      </w:pPr>
    </w:p>
    <w:p w14:paraId="20677AB8">
      <w:pPr>
        <w:pStyle w:val="4"/>
        <w:ind w:left="0"/>
        <w:rPr>
          <w:rFonts w:hint="eastAsia" w:ascii="仿宋" w:hAnsi="仿宋" w:eastAsia="仿宋" w:cs="仿宋"/>
          <w:b/>
          <w:sz w:val="28"/>
        </w:rPr>
      </w:pPr>
    </w:p>
    <w:p w14:paraId="525C765A">
      <w:pPr>
        <w:pStyle w:val="4"/>
        <w:ind w:left="0"/>
        <w:rPr>
          <w:rFonts w:hint="eastAsia" w:ascii="仿宋" w:hAnsi="仿宋" w:eastAsia="仿宋" w:cs="仿宋"/>
          <w:b/>
          <w:sz w:val="28"/>
        </w:rPr>
      </w:pPr>
    </w:p>
    <w:p w14:paraId="68374029">
      <w:pPr>
        <w:pStyle w:val="4"/>
        <w:ind w:left="0"/>
        <w:rPr>
          <w:rFonts w:hint="eastAsia" w:ascii="仿宋" w:hAnsi="仿宋" w:eastAsia="仿宋" w:cs="仿宋"/>
          <w:b/>
          <w:sz w:val="28"/>
        </w:rPr>
      </w:pPr>
    </w:p>
    <w:p w14:paraId="64DF7E5E">
      <w:pPr>
        <w:pStyle w:val="4"/>
        <w:ind w:left="0"/>
        <w:rPr>
          <w:rFonts w:hint="eastAsia" w:ascii="仿宋" w:hAnsi="仿宋" w:eastAsia="仿宋" w:cs="仿宋"/>
          <w:b/>
          <w:sz w:val="28"/>
        </w:rPr>
      </w:pPr>
    </w:p>
    <w:p w14:paraId="40BCCDCB">
      <w:pPr>
        <w:pStyle w:val="4"/>
        <w:ind w:left="0"/>
        <w:rPr>
          <w:rFonts w:hint="eastAsia" w:ascii="仿宋" w:hAnsi="仿宋" w:eastAsia="仿宋" w:cs="仿宋"/>
          <w:b/>
          <w:sz w:val="28"/>
        </w:rPr>
      </w:pPr>
    </w:p>
    <w:p w14:paraId="0C66FE2F">
      <w:pPr>
        <w:pStyle w:val="4"/>
        <w:ind w:left="0"/>
        <w:rPr>
          <w:rFonts w:hint="eastAsia" w:ascii="仿宋" w:hAnsi="仿宋" w:eastAsia="仿宋" w:cs="仿宋"/>
          <w:b/>
          <w:sz w:val="28"/>
        </w:rPr>
      </w:pPr>
    </w:p>
    <w:p w14:paraId="68572A7C">
      <w:pPr>
        <w:pStyle w:val="4"/>
        <w:ind w:left="0"/>
        <w:rPr>
          <w:rFonts w:hint="eastAsia" w:ascii="仿宋" w:hAnsi="仿宋" w:eastAsia="仿宋" w:cs="仿宋"/>
          <w:b/>
          <w:sz w:val="28"/>
        </w:rPr>
      </w:pPr>
    </w:p>
    <w:p w14:paraId="6AFD4023">
      <w:pPr>
        <w:pStyle w:val="4"/>
        <w:ind w:left="0"/>
        <w:rPr>
          <w:rFonts w:hint="eastAsia" w:ascii="仿宋" w:hAnsi="仿宋" w:eastAsia="仿宋" w:cs="仿宋"/>
          <w:b/>
          <w:sz w:val="28"/>
        </w:rPr>
      </w:pPr>
    </w:p>
    <w:p w14:paraId="263B4AC4">
      <w:pPr>
        <w:pStyle w:val="4"/>
        <w:ind w:left="0"/>
        <w:rPr>
          <w:rFonts w:hint="eastAsia" w:ascii="仿宋" w:hAnsi="仿宋" w:eastAsia="仿宋" w:cs="仿宋"/>
          <w:b/>
          <w:sz w:val="28"/>
        </w:rPr>
      </w:pPr>
    </w:p>
    <w:p w14:paraId="6094ECCC">
      <w:pPr>
        <w:pStyle w:val="4"/>
        <w:spacing w:before="7"/>
        <w:ind w:left="0"/>
        <w:rPr>
          <w:rFonts w:hint="eastAsia" w:ascii="仿宋" w:hAnsi="仿宋" w:eastAsia="仿宋" w:cs="仿宋"/>
          <w:b/>
          <w:sz w:val="34"/>
        </w:rPr>
      </w:pPr>
    </w:p>
    <w:p w14:paraId="107FCA28">
      <w:pPr>
        <w:pStyle w:val="4"/>
        <w:ind w:left="0" w:leftChars="0" w:firstLine="0" w:firstLineChars="0"/>
        <w:rPr>
          <w:rFonts w:hint="eastAsia" w:ascii="仿宋" w:hAnsi="仿宋" w:eastAsia="仿宋" w:cs="仿宋"/>
        </w:rPr>
      </w:pPr>
    </w:p>
    <w:p w14:paraId="21125808">
      <w:pPr>
        <w:pStyle w:val="4"/>
        <w:rPr>
          <w:rFonts w:hint="eastAsia" w:ascii="仿宋" w:hAnsi="仿宋" w:eastAsia="仿宋" w:cs="仿宋"/>
          <w:b/>
          <w:bCs/>
        </w:rPr>
      </w:pPr>
    </w:p>
    <w:p w14:paraId="1930E697">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第四步：维护会员信息</w:t>
      </w:r>
    </w:p>
    <w:p w14:paraId="04C1F1B2">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登录系统后按照对应内容填写相关信息,请注意以下事项:</w:t>
      </w:r>
    </w:p>
    <w:p w14:paraId="5B8DE30F">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①会员类型选择:勾选“卖方会员”，根据自身机构类型选择“医学营 养食品生产企业”或“医学营养食品全国总代理”。</w:t>
      </w:r>
    </w:p>
    <w:p w14:paraId="4AAFA5C4">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②填写内容信息:有*标识的字段为必填项，特别说明：会员在系统对 应上传的营业执照的经营范围、食品生产许可证及食品生产许可品种</w:t>
      </w:r>
    </w:p>
    <w:p w14:paraId="3D5F5A6E">
      <w:pPr>
        <w:pStyle w:val="4"/>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620" w:right="860" w:bottom="280" w:left="760" w:header="720" w:footer="720" w:gutter="0"/>
          <w:cols w:space="720" w:num="1"/>
        </w:sectPr>
      </w:pPr>
    </w:p>
    <w:p w14:paraId="202C9668">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明细表/食品经营许可证的生产范围/经营范围为必填项（全国总代根据 上传的经营许可证件内容填写经营范围）。</w:t>
      </w:r>
    </w:p>
    <w:p w14:paraId="406F5DB4">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*组织机构代码证:机构代码证号填写营业执照统一社会信用代码,同时</w:t>
      </w:r>
    </w:p>
    <w:p w14:paraId="3A3EB654">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上传营业执照,并填写证件相关内容信息。</w:t>
      </w:r>
    </w:p>
    <w:p w14:paraId="19176099">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备注：信息填写完毕后，点击“保存并转到下一页”，弹出“保存成功”  对话框，点击“确定”后进入下一页，上传对应资料，最后点击“提交审核”，等待审核。</w:t>
      </w:r>
    </w:p>
    <w:p w14:paraId="068F1FC1">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第五步：查看审核状态</w:t>
      </w:r>
    </w:p>
    <w:p w14:paraId="0ED4484C">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①会员注册未审核或审核未通过之前，会员可通过已注册的用户名、 密码登录系统，通过点击【会员管理】-【会员信息管理】-【会员信息</w:t>
      </w:r>
    </w:p>
    <w:p w14:paraId="3CBF1A0A">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详情】，查询会员审核状态，如审核未通过，按照审核意见修改后再 提交送审。</w:t>
      </w:r>
    </w:p>
    <w:p w14:paraId="4FF777DF">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②会员注册申请审核通过之后，输入注册的用户名、密码登录会出现</w:t>
      </w:r>
    </w:p>
    <w:p w14:paraId="1F983FBD">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 xml:space="preserve">提示：您的会员信息已审核通过，请办理CA证书并登录系统进入“会员资料变更”，点击“签章”，即为生效会员。CA证书办理请咨询广东省电子商务认证有限公司（座机：4008301330；QQ：4008301330）。 </w:t>
      </w:r>
      <w:r>
        <w:rPr>
          <w:rFonts w:hint="eastAsia" w:ascii="Times New Roman" w:hAnsi="Times New Roman" w:eastAsia="仿宋_GB2312" w:cs="Times New Roman"/>
          <w:b/>
          <w:bCs/>
          <w:spacing w:val="0"/>
          <w:kern w:val="2"/>
          <w:sz w:val="32"/>
          <w:szCs w:val="32"/>
          <w:lang w:val="en-US" w:eastAsia="zh-CN" w:bidi="ar-SA"/>
        </w:rPr>
        <w:t>第六步：办理数字证书及安装驱动</w:t>
      </w:r>
    </w:p>
    <w:p w14:paraId="14788B93">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①办理数字证书（现场或邮寄）</w:t>
      </w:r>
    </w:p>
    <w:p w14:paraId="1C016AFC">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《数字证书及电子印章申请表》（一式二份）。</w:t>
      </w:r>
    </w:p>
    <w:p w14:paraId="370D938F">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《营业执照》副本复印件一份，若到现场办理须原件备查。</w:t>
      </w:r>
    </w:p>
    <w:p w14:paraId="0C26F832">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经办人《身份证》复印件一份，若到现场办理须原件备查。 </w:t>
      </w:r>
    </w:p>
    <w:p w14:paraId="3E9EEECA">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以上资料均需加盖单位公章，具体流程可进入广东省电子商务认证</w:t>
      </w:r>
    </w:p>
    <w:p w14:paraId="56CEA342">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有限公司官网：https://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"http://www.cnca.net/Client/detail/id/2466.html查"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www.cnca.net/Client/detail/id/2466.html查</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看。</w:t>
      </w:r>
    </w:p>
    <w:p w14:paraId="12288541">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办理数字证书地址：广州市海珠区海洲路38号东升云鼎大厦5楼503房 (地铁磨碟沙站H出口附近)</w:t>
      </w:r>
    </w:p>
    <w:p w14:paraId="26331094">
      <w:pPr>
        <w:pStyle w:val="4"/>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700" w:right="860" w:bottom="280" w:left="760" w:header="720" w:footer="720" w:gutter="0"/>
          <w:cols w:space="720" w:num="1"/>
        </w:sectPr>
      </w:pPr>
    </w:p>
    <w:p w14:paraId="46E1B974">
      <w:pPr>
        <w:pStyle w:val="4"/>
        <w:tabs>
          <w:tab w:val="left" w:pos="3243"/>
          <w:tab w:val="left" w:pos="5962"/>
        </w:tabs>
        <w:spacing w:before="35" w:line="364" w:lineRule="auto"/>
        <w:ind w:right="1387"/>
        <w:rPr>
          <w:rFonts w:hint="eastAsia" w:ascii="仿宋" w:hAnsi="仿宋" w:eastAsia="仿宋" w:cs="仿宋"/>
          <w:spacing w:val="14"/>
        </w:rPr>
      </w:pPr>
      <w:r>
        <w:rPr>
          <w:rFonts w:hint="eastAsia" w:ascii="仿宋" w:hAnsi="仿宋" w:eastAsia="仿宋" w:cs="仿宋"/>
        </w:rPr>
        <w:t>数字证书办理咨询、技术支持及售后服务QQ：4008301330</w:t>
      </w:r>
      <w:r>
        <w:rPr>
          <w:rFonts w:hint="eastAsia" w:ascii="仿宋" w:hAnsi="仿宋" w:eastAsia="仿宋" w:cs="仿宋"/>
          <w:spacing w:val="14"/>
        </w:rPr>
        <w:t xml:space="preserve"> </w:t>
      </w:r>
    </w:p>
    <w:p w14:paraId="6488079F">
      <w:pPr>
        <w:pStyle w:val="4"/>
        <w:tabs>
          <w:tab w:val="left" w:pos="3243"/>
          <w:tab w:val="left" w:pos="5962"/>
        </w:tabs>
        <w:spacing w:before="35" w:line="364" w:lineRule="auto"/>
        <w:ind w:right="1387"/>
        <w:rPr>
          <w:rFonts w:hint="eastAsia" w:ascii="仿宋" w:hAnsi="仿宋" w:eastAsia="仿宋" w:cs="仿宋"/>
        </w:rPr>
      </w:pPr>
      <w:r>
        <w:rPr>
          <w:rFonts w:hint="eastAsia" w:ascii="仿宋" w:hAnsi="仿宋" w:eastAsia="仿宋" w:cs="仿宋"/>
          <w:w w:val="95"/>
        </w:rPr>
        <w:t>数字证书办理咨询、技术支持及售后服务热线：400-830-1330</w:t>
      </w:r>
      <w:r>
        <w:rPr>
          <w:rFonts w:hint="eastAsia" w:ascii="仿宋" w:hAnsi="仿宋" w:eastAsia="仿宋" w:cs="仿宋"/>
          <w:spacing w:val="38"/>
          <w:w w:val="95"/>
        </w:rPr>
        <w:t xml:space="preserve"> </w:t>
      </w:r>
      <w:r>
        <w:rPr>
          <w:rFonts w:hint="eastAsia" w:ascii="仿宋" w:hAnsi="仿宋" w:eastAsia="仿宋" w:cs="仿宋"/>
        </w:rPr>
        <w:t>邮寄资料地址：广州市海珠区海洲路38号东升云鼎大厦5楼</w:t>
      </w:r>
      <w:r>
        <w:rPr>
          <w:rFonts w:hint="eastAsia" w:ascii="仿宋" w:hAnsi="仿宋" w:eastAsia="仿宋" w:cs="仿宋"/>
          <w:spacing w:val="1"/>
        </w:rPr>
        <w:t xml:space="preserve"> </w:t>
      </w:r>
      <w:r>
        <w:rPr>
          <w:rFonts w:hint="eastAsia" w:ascii="仿宋" w:hAnsi="仿宋" w:eastAsia="仿宋" w:cs="仿宋"/>
        </w:rPr>
        <w:t>收件人：金先生</w:t>
      </w:r>
      <w:r>
        <w:rPr>
          <w:rFonts w:hint="eastAsia" w:ascii="仿宋" w:hAnsi="仿宋" w:eastAsia="仿宋" w:cs="仿宋"/>
        </w:rPr>
        <w:tab/>
      </w:r>
      <w:r>
        <w:rPr>
          <w:rFonts w:hint="eastAsia" w:ascii="仿宋" w:hAnsi="仿宋" w:eastAsia="仿宋" w:cs="仿宋"/>
        </w:rPr>
        <w:t>邮编：510000</w:t>
      </w:r>
      <w:r>
        <w:rPr>
          <w:rFonts w:hint="eastAsia" w:ascii="仿宋" w:hAnsi="仿宋" w:eastAsia="仿宋" w:cs="仿宋"/>
        </w:rPr>
        <w:tab/>
      </w:r>
      <w:r>
        <w:rPr>
          <w:rFonts w:hint="eastAsia" w:ascii="仿宋" w:hAnsi="仿宋" w:eastAsia="仿宋" w:cs="仿宋"/>
        </w:rPr>
        <w:t>电话：400-830-1330</w:t>
      </w:r>
    </w:p>
    <w:p w14:paraId="43A8E5F8">
      <w:pPr>
        <w:spacing w:before="0" w:line="486" w:lineRule="exact"/>
        <w:ind w:left="363" w:right="0" w:firstLine="0"/>
        <w:jc w:val="left"/>
        <w:rPr>
          <w:rFonts w:hint="eastAsia" w:ascii="仿宋" w:hAnsi="仿宋" w:eastAsia="仿宋" w:cs="仿宋"/>
          <w:b/>
          <w:sz w:val="32"/>
        </w:rPr>
      </w:pPr>
      <w:r>
        <w:rPr>
          <w:rFonts w:hint="eastAsia" w:ascii="仿宋" w:hAnsi="仿宋" w:eastAsia="仿宋" w:cs="仿宋"/>
          <w:sz w:val="32"/>
        </w:rPr>
        <w:t>②</w:t>
      </w:r>
      <w:r>
        <w:rPr>
          <w:rFonts w:hint="eastAsia" w:ascii="仿宋" w:hAnsi="仿宋" w:eastAsia="仿宋" w:cs="仿宋"/>
          <w:b/>
          <w:sz w:val="32"/>
        </w:rPr>
        <w:t>下载安装驱动程序</w:t>
      </w:r>
    </w:p>
    <w:p w14:paraId="2BEA9EE4">
      <w:pPr>
        <w:spacing w:before="55"/>
        <w:ind w:left="363" w:right="0" w:firstLine="0"/>
        <w:jc w:val="left"/>
        <w:rPr>
          <w:rFonts w:hint="eastAsia" w:ascii="仿宋" w:hAnsi="仿宋" w:eastAsia="仿宋" w:cs="仿宋"/>
          <w:b w:val="0"/>
          <w:bCs/>
          <w:sz w:val="32"/>
        </w:rPr>
      </w:pPr>
      <w:r>
        <w:rPr>
          <w:rFonts w:hint="eastAsia" w:ascii="仿宋" w:hAnsi="仿宋" w:eastAsia="仿宋" w:cs="仿宋"/>
          <w:b w:val="0"/>
          <w:bCs/>
          <w:w w:val="95"/>
          <w:sz w:val="32"/>
        </w:rPr>
        <w:t>方式一：</w:t>
      </w:r>
    </w:p>
    <w:p w14:paraId="0B1968C6">
      <w:pPr>
        <w:pStyle w:val="4"/>
        <w:spacing w:before="141" w:line="364" w:lineRule="auto"/>
        <w:ind w:right="261"/>
        <w:jc w:val="both"/>
        <w:rPr>
          <w:rFonts w:hint="eastAsia" w:ascii="仿宋" w:hAnsi="仿宋" w:eastAsia="仿宋" w:cs="仿宋"/>
        </w:rPr>
      </w:pPr>
      <w:r>
        <w:rPr>
          <w:rFonts w:hint="eastAsia" w:ascii="仿宋" w:hAnsi="仿宋" w:eastAsia="仿宋" w:cs="仿宋"/>
          <w:spacing w:val="9"/>
        </w:rPr>
        <w:t>打 开 广 东 省 电 子 商 务 认 证 有 限 公 司 网 址 链 接</w:t>
      </w:r>
      <w:r>
        <w:rPr>
          <w:rFonts w:hint="eastAsia" w:ascii="仿宋" w:hAnsi="仿宋" w:eastAsia="仿宋" w:cs="仿宋"/>
        </w:rPr>
        <w:fldChar w:fldCharType="begin"/>
      </w:r>
      <w:r>
        <w:rPr>
          <w:rFonts w:hint="eastAsia" w:ascii="仿宋" w:hAnsi="仿宋" w:eastAsia="仿宋" w:cs="仿宋"/>
        </w:rPr>
        <w:instrText xml:space="preserve"> HYPERLINK "http://www.cnca.net/Client/index/cat_id/1910.html，选择" \h </w:instrText>
      </w:r>
      <w:r>
        <w:rPr>
          <w:rFonts w:hint="eastAsia" w:ascii="仿宋" w:hAnsi="仿宋" w:eastAsia="仿宋" w:cs="仿宋"/>
        </w:rPr>
        <w:fldChar w:fldCharType="separate"/>
      </w:r>
      <w:r>
        <w:rPr>
          <w:rFonts w:hint="eastAsia" w:ascii="仿宋" w:hAnsi="仿宋" w:eastAsia="仿宋" w:cs="仿宋"/>
          <w:spacing w:val="-1"/>
        </w:rPr>
        <w:t>https://www.cnca.net/Client/index/cat_id/34.html</w:t>
      </w:r>
      <w:r>
        <w:rPr>
          <w:rFonts w:hint="eastAsia" w:ascii="仿宋" w:hAnsi="仿宋" w:eastAsia="仿宋" w:cs="仿宋"/>
          <w:spacing w:val="-3"/>
        </w:rPr>
        <w:t>，</w:t>
      </w:r>
      <w:r>
        <w:rPr>
          <w:rFonts w:hint="eastAsia" w:ascii="仿宋" w:hAnsi="仿宋" w:eastAsia="仿宋" w:cs="仿宋"/>
          <w:spacing w:val="-3"/>
        </w:rPr>
        <w:fldChar w:fldCharType="end"/>
      </w:r>
      <w:r>
        <w:rPr>
          <w:rFonts w:hint="eastAsia" w:ascii="仿宋" w:hAnsi="仿宋" w:eastAsia="仿宋" w:cs="仿宋"/>
        </w:rPr>
        <w:t>选择下载“广东省药品交易、医用耗材系统专用驱动”。</w:t>
      </w:r>
    </w:p>
    <w:p w14:paraId="0A10F7AA">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方式二：</w:t>
      </w:r>
    </w:p>
    <w:p w14:paraId="74D01825">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进入交易系统登录界面，点击界面下方“</w:t>
      </w:r>
      <w:r>
        <w:rPr>
          <w:rFonts w:hint="eastAsia" w:ascii="Times New Roman" w:hAnsi="Times New Roman" w:eastAsia="仿宋_GB2312" w:cs="Times New Roman"/>
          <w:b w:val="0"/>
          <w:bCs w:val="0"/>
          <w:spacing w:val="0"/>
          <w:kern w:val="2"/>
          <w:sz w:val="32"/>
          <w:szCs w:val="32"/>
          <w:lang w:val="en-US" w:eastAsia="zh-CN" w:bidi="ar-SA"/>
        </w:rPr>
        <w:fldChar w:fldCharType="begin"/>
      </w:r>
      <w:r>
        <w:rPr>
          <w:rFonts w:hint="eastAsia" w:ascii="Times New Roman" w:hAnsi="Times New Roman" w:eastAsia="仿宋_GB2312" w:cs="Times New Roman"/>
          <w:b w:val="0"/>
          <w:bCs w:val="0"/>
          <w:spacing w:val="0"/>
          <w:kern w:val="2"/>
          <w:sz w:val="32"/>
          <w:szCs w:val="32"/>
          <w:lang w:val="en-US" w:eastAsia="zh-CN" w:bidi="ar-SA"/>
        </w:rPr>
        <w:instrText xml:space="preserve"> HYPERLINK "http://dl.cnca.net/Drivers/药交统一专用驱动.exe" \h </w:instrText>
      </w:r>
      <w:r>
        <w:rPr>
          <w:rFonts w:hint="eastAsia" w:ascii="Times New Roman" w:hAnsi="Times New Roman" w:eastAsia="仿宋_GB2312" w:cs="Times New Roman"/>
          <w:b w:val="0"/>
          <w:bCs w:val="0"/>
          <w:spacing w:val="0"/>
          <w:kern w:val="2"/>
          <w:sz w:val="32"/>
          <w:szCs w:val="32"/>
          <w:lang w:val="en-US" w:eastAsia="zh-CN" w:bidi="ar-SA"/>
        </w:rPr>
        <w:fldChar w:fldCharType="separate"/>
      </w:r>
      <w:r>
        <w:rPr>
          <w:rFonts w:hint="eastAsia" w:ascii="Times New Roman" w:hAnsi="Times New Roman" w:eastAsia="仿宋_GB2312" w:cs="Times New Roman"/>
          <w:b w:val="0"/>
          <w:bCs w:val="0"/>
          <w:spacing w:val="0"/>
          <w:kern w:val="2"/>
          <w:sz w:val="32"/>
          <w:szCs w:val="32"/>
          <w:lang w:val="en-US" w:eastAsia="zh-CN" w:bidi="ar-SA"/>
        </w:rPr>
        <w:t xml:space="preserve">CaKey驱动 </w:t>
      </w:r>
      <w:r>
        <w:rPr>
          <w:rFonts w:hint="eastAsia" w:ascii="Times New Roman" w:hAnsi="Times New Roman" w:eastAsia="仿宋_GB2312" w:cs="Times New Roman"/>
          <w:b w:val="0"/>
          <w:bCs w:val="0"/>
          <w:spacing w:val="0"/>
          <w:kern w:val="2"/>
          <w:sz w:val="32"/>
          <w:szCs w:val="32"/>
          <w:lang w:val="en-US" w:eastAsia="zh-CN" w:bidi="ar-SA"/>
        </w:rPr>
        <w:fldChar w:fldCharType="end"/>
      </w:r>
      <w:r>
        <w:rPr>
          <w:rFonts w:hint="eastAsia" w:ascii="Times New Roman" w:hAnsi="Times New Roman" w:eastAsia="仿宋_GB2312" w:cs="Times New Roman"/>
          <w:b w:val="0"/>
          <w:bCs w:val="0"/>
          <w:spacing w:val="0"/>
          <w:kern w:val="2"/>
          <w:sz w:val="32"/>
          <w:szCs w:val="32"/>
          <w:lang w:val="en-US" w:eastAsia="zh-CN" w:bidi="ar-SA"/>
        </w:rPr>
        <w:t>”，下载安装。</w:t>
      </w:r>
    </w:p>
    <w:p w14:paraId="699D878E">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第七步：会员账户激活</w:t>
      </w:r>
    </w:p>
    <w:p w14:paraId="10177210">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会员注册审核通过后,需插入对应会员类型CA登录系统，首先打开【会员管理】-【会员信息管理】-【会员资料变更】，点击右侧的“签章”，激活会员账户，接着打开【专项申报】-【协议列表】-签订《广东省第三方医学营养食品电子交易平台服务协议》，签订完成即生效状态， 系统所有功能可以正常使用。</w:t>
      </w:r>
    </w:p>
    <w:p w14:paraId="394966F4">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第八步：注册流程结束</w:t>
      </w:r>
    </w:p>
    <w:p w14:paraId="3A0DE644">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会员注册流程结束。</w:t>
      </w:r>
    </w:p>
    <w:p w14:paraId="4147561E">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如在注册过程遇到问题，请拨打咨询电话：020-38302291 。</w:t>
      </w:r>
    </w:p>
    <w:p w14:paraId="273D7BC0">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sectPr>
          <w:pgSz w:w="11910" w:h="16840"/>
          <w:pgMar w:top="700" w:right="860" w:bottom="280" w:left="760" w:header="720" w:footer="720" w:gutter="0"/>
          <w:cols w:space="720" w:num="1"/>
        </w:sectPr>
      </w:pPr>
    </w:p>
    <w:p w14:paraId="03255F7D">
      <w:pPr>
        <w:spacing w:before="0" w:line="519" w:lineRule="exact"/>
        <w:ind w:left="363" w:right="0" w:firstLine="0"/>
        <w:jc w:val="left"/>
        <w:rPr>
          <w:rFonts w:hint="eastAsia" w:ascii="仿宋" w:hAnsi="仿宋" w:eastAsia="仿宋" w:cs="仿宋"/>
          <w:b/>
          <w:sz w:val="32"/>
        </w:rPr>
      </w:pPr>
      <w:r>
        <w:rPr>
          <w:rFonts w:hint="eastAsia" w:ascii="仿宋" w:hAnsi="仿宋" w:eastAsia="仿宋" w:cs="仿宋"/>
          <w:b/>
          <w:spacing w:val="-1"/>
          <w:w w:val="95"/>
          <w:sz w:val="32"/>
        </w:rPr>
        <w:t>模板</w:t>
      </w:r>
      <w:r>
        <w:rPr>
          <w:rFonts w:hint="eastAsia" w:ascii="仿宋" w:hAnsi="仿宋" w:eastAsia="仿宋" w:cs="仿宋"/>
          <w:b/>
          <w:w w:val="95"/>
          <w:sz w:val="32"/>
        </w:rPr>
        <w:t>1</w:t>
      </w:r>
    </w:p>
    <w:p w14:paraId="46C3EFEF">
      <w:pPr>
        <w:pStyle w:val="4"/>
        <w:spacing w:before="7"/>
        <w:ind w:left="0"/>
        <w:rPr>
          <w:rFonts w:hint="eastAsia" w:ascii="仿宋" w:hAnsi="仿宋" w:eastAsia="仿宋" w:cs="仿宋"/>
          <w:b/>
          <w:sz w:val="31"/>
        </w:rPr>
      </w:pPr>
      <w:r>
        <w:rPr>
          <w:rFonts w:hint="eastAsia" w:ascii="仿宋" w:hAnsi="仿宋" w:eastAsia="仿宋" w:cs="仿宋"/>
        </w:rPr>
        <w:br w:type="column"/>
      </w:r>
    </w:p>
    <w:p w14:paraId="6B3BD842">
      <w:pPr>
        <w:pStyle w:val="3"/>
        <w:rPr>
          <w:rFonts w:hint="eastAsia" w:ascii="仿宋" w:hAnsi="仿宋" w:eastAsia="仿宋" w:cs="仿宋"/>
          <w:b/>
          <w:bCs/>
        </w:rPr>
      </w:pPr>
      <w:r>
        <w:rPr>
          <w:rFonts w:hint="eastAsia" w:ascii="仿宋" w:hAnsi="仿宋" w:eastAsia="仿宋" w:cs="仿宋"/>
          <w:b/>
          <w:bCs/>
          <w:spacing w:val="-39"/>
        </w:rPr>
        <w:t>医学营养食品生产企业法定代表人授权书</w:t>
      </w:r>
    </w:p>
    <w:p w14:paraId="5E71B151">
      <w:pPr>
        <w:spacing w:after="0"/>
        <w:rPr>
          <w:rFonts w:hint="eastAsia" w:ascii="仿宋" w:hAnsi="仿宋" w:eastAsia="仿宋" w:cs="仿宋"/>
        </w:rPr>
        <w:sectPr>
          <w:pgSz w:w="11910" w:h="16840"/>
          <w:pgMar w:top="700" w:right="860" w:bottom="280" w:left="760" w:header="720" w:footer="720" w:gutter="0"/>
          <w:cols w:equalWidth="0" w:num="2">
            <w:col w:w="1164" w:space="65"/>
            <w:col w:w="9061"/>
          </w:cols>
        </w:sectPr>
      </w:pPr>
    </w:p>
    <w:p w14:paraId="2B76B153">
      <w:pPr>
        <w:pStyle w:val="4"/>
        <w:ind w:left="0"/>
        <w:rPr>
          <w:rFonts w:hint="eastAsia" w:ascii="仿宋" w:hAnsi="仿宋" w:eastAsia="仿宋" w:cs="仿宋"/>
          <w:sz w:val="20"/>
        </w:rPr>
      </w:pPr>
    </w:p>
    <w:p w14:paraId="4C64C153">
      <w:pPr>
        <w:pStyle w:val="4"/>
        <w:ind w:left="0"/>
        <w:rPr>
          <w:rFonts w:hint="eastAsia" w:ascii="仿宋" w:hAnsi="仿宋" w:eastAsia="仿宋" w:cs="仿宋"/>
          <w:sz w:val="20"/>
        </w:rPr>
      </w:pPr>
    </w:p>
    <w:p w14:paraId="2DACA35A">
      <w:pPr>
        <w:pStyle w:val="4"/>
        <w:spacing w:before="1"/>
        <w:ind w:left="0"/>
        <w:rPr>
          <w:rFonts w:hint="eastAsia" w:ascii="仿宋" w:hAnsi="仿宋" w:eastAsia="仿宋" w:cs="仿宋"/>
          <w:sz w:val="15"/>
        </w:rPr>
      </w:pPr>
    </w:p>
    <w:p w14:paraId="2F4125DA">
      <w:pPr>
        <w:tabs>
          <w:tab w:val="left" w:pos="8371"/>
        </w:tabs>
        <w:spacing w:before="66"/>
        <w:ind w:left="843" w:right="0" w:firstLine="0"/>
        <w:jc w:val="left"/>
        <w:rPr>
          <w:rFonts w:hint="eastAsia" w:ascii="仿宋" w:hAnsi="仿宋" w:eastAsia="仿宋" w:cs="仿宋"/>
          <w:sz w:val="24"/>
        </w:rPr>
      </w:pPr>
      <w:r>
        <w:rPr>
          <w:rFonts w:hint="eastAsia" w:ascii="仿宋" w:hAnsi="仿宋" w:eastAsia="仿宋" w:cs="仿宋"/>
        </w:rPr>
        <w:pict>
          <v:line id="_x0000_s1028" o:spid="_x0000_s1028" o:spt="20" style="position:absolute;left:0pt;margin-left:116.15pt;margin-top:16.65pt;height:0pt;width:341.95pt;mso-position-horizontal-relative:page;z-index:251662336;mso-width-relative:page;mso-height-relative:page;" stroked="t" coordsize="21600,21600">
            <v:path arrowok="t"/>
            <v:fill focussize="0,0"/>
            <v:stroke weight="0.6pt" color="#000000"/>
            <v:imagedata o:title=""/>
            <o:lock v:ext="edit"/>
          </v:line>
        </w:pict>
      </w:r>
      <w:r>
        <w:rPr>
          <w:rFonts w:hint="eastAsia" w:ascii="仿宋" w:hAnsi="仿宋" w:eastAsia="仿宋" w:cs="仿宋"/>
          <w:sz w:val="24"/>
        </w:rPr>
        <w:t>注册于</w:t>
      </w:r>
      <w:r>
        <w:rPr>
          <w:rFonts w:hint="eastAsia" w:ascii="仿宋" w:hAnsi="仿宋" w:eastAsia="仿宋" w:cs="仿宋"/>
          <w:sz w:val="24"/>
        </w:rPr>
        <w:tab/>
      </w:r>
      <w:r>
        <w:rPr>
          <w:rFonts w:hint="eastAsia" w:ascii="仿宋" w:hAnsi="仿宋" w:eastAsia="仿宋" w:cs="仿宋"/>
          <w:spacing w:val="-5"/>
          <w:sz w:val="24"/>
        </w:rPr>
        <w:t>（</w:t>
      </w:r>
      <w:r>
        <w:rPr>
          <w:rFonts w:hint="eastAsia" w:ascii="仿宋" w:hAnsi="仿宋" w:eastAsia="仿宋" w:cs="仿宋"/>
          <w:spacing w:val="-4"/>
          <w:sz w:val="24"/>
        </w:rPr>
        <w:t>公司地址）的</w:t>
      </w:r>
    </w:p>
    <w:p w14:paraId="3AB5CF3C">
      <w:pPr>
        <w:pStyle w:val="4"/>
        <w:spacing w:before="9"/>
        <w:ind w:left="0"/>
        <w:rPr>
          <w:rFonts w:hint="eastAsia" w:ascii="仿宋" w:hAnsi="仿宋" w:eastAsia="仿宋" w:cs="仿宋"/>
          <w:sz w:val="18"/>
        </w:rPr>
      </w:pPr>
    </w:p>
    <w:p w14:paraId="0F655905">
      <w:pPr>
        <w:tabs>
          <w:tab w:val="left" w:pos="8403"/>
        </w:tabs>
        <w:spacing w:before="75"/>
        <w:ind w:left="843" w:right="0" w:firstLine="0"/>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（公司名称</w:t>
      </w:r>
      <w:r>
        <w:rPr>
          <w:rFonts w:hint="eastAsia" w:ascii="仿宋" w:hAnsi="仿宋" w:eastAsia="仿宋" w:cs="仿宋"/>
          <w:spacing w:val="-60"/>
          <w:sz w:val="24"/>
        </w:rPr>
        <w:t>）</w:t>
      </w:r>
      <w:r>
        <w:rPr>
          <w:rFonts w:hint="eastAsia" w:ascii="仿宋" w:hAnsi="仿宋" w:eastAsia="仿宋" w:cs="仿宋"/>
          <w:sz w:val="24"/>
        </w:rPr>
        <w:t>的</w:t>
      </w:r>
    </w:p>
    <w:p w14:paraId="154141E9">
      <w:pPr>
        <w:pStyle w:val="4"/>
        <w:spacing w:before="11"/>
        <w:ind w:left="0"/>
        <w:rPr>
          <w:rFonts w:hint="eastAsia" w:ascii="仿宋" w:hAnsi="仿宋" w:eastAsia="仿宋" w:cs="仿宋"/>
          <w:sz w:val="18"/>
        </w:rPr>
      </w:pPr>
    </w:p>
    <w:p w14:paraId="3B62B0D4">
      <w:pPr>
        <w:tabs>
          <w:tab w:val="left" w:pos="2403"/>
          <w:tab w:val="left" w:pos="10022"/>
        </w:tabs>
        <w:spacing w:before="74"/>
        <w:ind w:left="843" w:right="0" w:firstLine="0"/>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法人代表姓名）代表本公司授权</w:t>
      </w:r>
      <w:r>
        <w:rPr>
          <w:rFonts w:hint="eastAsia" w:ascii="仿宋" w:hAnsi="仿宋" w:eastAsia="仿宋" w:cs="仿宋"/>
          <w:sz w:val="24"/>
          <w:u w:val="single"/>
        </w:rPr>
        <w:t xml:space="preserve"> </w:t>
      </w:r>
      <w:r>
        <w:rPr>
          <w:rFonts w:hint="eastAsia" w:ascii="仿宋" w:hAnsi="仿宋" w:eastAsia="仿宋" w:cs="仿宋"/>
          <w:sz w:val="24"/>
          <w:u w:val="single"/>
        </w:rPr>
        <w:tab/>
      </w:r>
    </w:p>
    <w:p w14:paraId="423939E0">
      <w:pPr>
        <w:spacing w:before="158" w:line="364" w:lineRule="auto"/>
        <w:ind w:left="843" w:right="320" w:firstLine="0"/>
        <w:jc w:val="both"/>
        <w:rPr>
          <w:rFonts w:hint="eastAsia" w:ascii="仿宋" w:hAnsi="仿宋" w:eastAsia="仿宋" w:cs="仿宋"/>
          <w:sz w:val="24"/>
        </w:rPr>
      </w:pPr>
      <w:r>
        <w:rPr>
          <w:rFonts w:hint="eastAsia" w:ascii="仿宋" w:hAnsi="仿宋" w:eastAsia="仿宋" w:cs="仿宋"/>
          <w:spacing w:val="-1"/>
          <w:sz w:val="24"/>
        </w:rPr>
        <w:t>（</w:t>
      </w:r>
      <w:r>
        <w:rPr>
          <w:rFonts w:hint="eastAsia" w:ascii="仿宋" w:hAnsi="仿宋" w:eastAsia="仿宋" w:cs="仿宋"/>
          <w:sz w:val="24"/>
        </w:rPr>
        <w:t>被授权人的姓名、身份证号码），以本公司名义全权处理与广东省医学营养食品交易</w:t>
      </w:r>
      <w:r>
        <w:rPr>
          <w:rFonts w:hint="eastAsia" w:ascii="仿宋" w:hAnsi="仿宋" w:eastAsia="仿宋" w:cs="仿宋"/>
          <w:spacing w:val="-1"/>
          <w:sz w:val="24"/>
        </w:rPr>
        <w:t>有关的一切事宜，包括但不限于注册、领取帐号密码、开立资金账户、办理数字认证证书、签署相关文件、参加医学营养食品交易、签订和履行医学营养食品交易合同等。被</w:t>
      </w:r>
      <w:r>
        <w:rPr>
          <w:rFonts w:hint="eastAsia" w:ascii="仿宋" w:hAnsi="仿宋" w:eastAsia="仿宋" w:cs="仿宋"/>
          <w:sz w:val="24"/>
        </w:rPr>
        <w:t>授权人在授权范围内所从事的任何行为，均由本公司承担全部法律责任。</w:t>
      </w:r>
    </w:p>
    <w:p w14:paraId="68E9AD67">
      <w:pPr>
        <w:tabs>
          <w:tab w:val="left" w:pos="3003"/>
          <w:tab w:val="left" w:pos="3723"/>
          <w:tab w:val="left" w:pos="4443"/>
        </w:tabs>
        <w:spacing w:before="0"/>
        <w:ind w:left="843" w:right="0" w:firstLine="0"/>
        <w:jc w:val="left"/>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rPr>
        <w:t>日签署生效</w:t>
      </w:r>
      <w:r>
        <w:rPr>
          <w:rFonts w:hint="eastAsia" w:ascii="仿宋" w:hAnsi="仿宋" w:eastAsia="仿宋" w:cs="仿宋"/>
          <w:spacing w:val="-60"/>
          <w:sz w:val="24"/>
        </w:rPr>
        <w:t>，</w:t>
      </w:r>
      <w:r>
        <w:rPr>
          <w:rFonts w:hint="eastAsia" w:ascii="仿宋" w:hAnsi="仿宋" w:eastAsia="仿宋" w:cs="仿宋"/>
          <w:sz w:val="24"/>
        </w:rPr>
        <w:t>至本公司书面撤销或变更本授权书为止。</w:t>
      </w:r>
    </w:p>
    <w:p w14:paraId="4B011BF2">
      <w:pPr>
        <w:pStyle w:val="4"/>
        <w:ind w:left="0"/>
        <w:rPr>
          <w:rFonts w:hint="eastAsia" w:ascii="仿宋" w:hAnsi="仿宋" w:eastAsia="仿宋" w:cs="仿宋"/>
          <w:sz w:val="26"/>
        </w:rPr>
      </w:pPr>
    </w:p>
    <w:p w14:paraId="7F3E950F">
      <w:pPr>
        <w:tabs>
          <w:tab w:val="left" w:pos="5462"/>
          <w:tab w:val="left" w:pos="8822"/>
        </w:tabs>
        <w:spacing w:before="233" w:line="364" w:lineRule="auto"/>
        <w:ind w:left="843" w:right="1461" w:firstLine="0"/>
        <w:jc w:val="both"/>
        <w:rPr>
          <w:rFonts w:hint="eastAsia" w:ascii="仿宋" w:hAnsi="仿宋" w:eastAsia="仿宋" w:cs="仿宋"/>
          <w:sz w:val="24"/>
        </w:rPr>
      </w:pPr>
      <w:r>
        <w:rPr>
          <w:rFonts w:hint="eastAsia" w:ascii="仿宋" w:hAnsi="仿宋" w:eastAsia="仿宋" w:cs="仿宋"/>
          <w:sz w:val="24"/>
        </w:rPr>
        <w:t>医学营养食品生产企业（盖章）</w:t>
      </w:r>
      <w:r>
        <w:rPr>
          <w:rFonts w:hint="eastAsia" w:ascii="仿宋" w:hAnsi="仿宋" w:eastAsia="仿宋" w:cs="仿宋"/>
          <w:spacing w:val="-1"/>
          <w:sz w:val="24"/>
        </w:rPr>
        <w:t xml:space="preserve">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法定代表人（签字）</w:t>
      </w:r>
      <w:r>
        <w:rPr>
          <w:rFonts w:hint="eastAsia" w:ascii="仿宋" w:hAnsi="仿宋" w:eastAsia="仿宋" w:cs="仿宋"/>
          <w:sz w:val="24"/>
          <w:u w:val="single"/>
        </w:rPr>
        <w:tab/>
      </w:r>
      <w:r>
        <w:rPr>
          <w:rFonts w:hint="eastAsia" w:ascii="仿宋" w:hAnsi="仿宋" w:eastAsia="仿宋" w:cs="仿宋"/>
          <w:spacing w:val="-1"/>
          <w:sz w:val="24"/>
        </w:rPr>
        <w:t>联</w:t>
      </w:r>
      <w:r>
        <w:rPr>
          <w:rFonts w:hint="eastAsia" w:ascii="仿宋" w:hAnsi="仿宋" w:eastAsia="仿宋" w:cs="仿宋"/>
          <w:sz w:val="24"/>
        </w:rPr>
        <w:t>系电话:</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被授权人（签字）</w:t>
      </w:r>
      <w:r>
        <w:rPr>
          <w:rFonts w:hint="eastAsia" w:ascii="仿宋" w:hAnsi="仿宋" w:eastAsia="仿宋" w:cs="仿宋"/>
          <w:sz w:val="24"/>
          <w:u w:val="single"/>
        </w:rPr>
        <w:tab/>
      </w:r>
      <w:r>
        <w:rPr>
          <w:rFonts w:hint="eastAsia" w:ascii="仿宋" w:hAnsi="仿宋" w:eastAsia="仿宋" w:cs="仿宋"/>
          <w:spacing w:val="-1"/>
          <w:sz w:val="24"/>
        </w:rPr>
        <w:t>联</w:t>
      </w:r>
      <w:r>
        <w:rPr>
          <w:rFonts w:hint="eastAsia" w:ascii="仿宋" w:hAnsi="仿宋" w:eastAsia="仿宋" w:cs="仿宋"/>
          <w:sz w:val="24"/>
        </w:rPr>
        <w:t>系电话:</w:t>
      </w:r>
      <w:r>
        <w:rPr>
          <w:rFonts w:hint="eastAsia" w:ascii="仿宋" w:hAnsi="仿宋" w:eastAsia="仿宋" w:cs="仿宋"/>
          <w:sz w:val="24"/>
          <w:u w:val="single"/>
        </w:rPr>
        <w:t xml:space="preserve"> </w:t>
      </w:r>
      <w:r>
        <w:rPr>
          <w:rFonts w:hint="eastAsia" w:ascii="仿宋" w:hAnsi="仿宋" w:eastAsia="仿宋" w:cs="仿宋"/>
          <w:sz w:val="24"/>
          <w:u w:val="single"/>
        </w:rPr>
        <w:tab/>
      </w:r>
    </w:p>
    <w:p w14:paraId="42CADF08">
      <w:pPr>
        <w:spacing w:before="0" w:line="361" w:lineRule="exact"/>
        <w:ind w:left="644" w:right="0" w:firstLine="0"/>
        <w:jc w:val="left"/>
        <w:rPr>
          <w:rFonts w:hint="eastAsia" w:ascii="仿宋" w:hAnsi="仿宋" w:eastAsia="仿宋" w:cs="仿宋"/>
          <w:b/>
          <w:sz w:val="24"/>
        </w:rPr>
      </w:pPr>
      <w:r>
        <w:rPr>
          <w:rFonts w:hint="eastAsia" w:ascii="仿宋" w:hAnsi="仿宋" w:eastAsia="仿宋" w:cs="仿宋"/>
          <w:b/>
          <w:sz w:val="24"/>
        </w:rPr>
        <w:t>（除姓名手签外，其余信息均需电脑录入后打印</w:t>
      </w:r>
      <w:r>
        <w:rPr>
          <w:rFonts w:hint="eastAsia" w:ascii="仿宋" w:hAnsi="仿宋" w:eastAsia="仿宋" w:cs="仿宋"/>
          <w:b/>
          <w:w w:val="155"/>
          <w:sz w:val="24"/>
        </w:rPr>
        <w:t>,</w:t>
      </w:r>
      <w:r>
        <w:rPr>
          <w:rFonts w:hint="eastAsia" w:ascii="仿宋" w:hAnsi="仿宋" w:eastAsia="仿宋" w:cs="仿宋"/>
          <w:b/>
          <w:sz w:val="24"/>
        </w:rPr>
        <w:t>身份证可黏贴后面）</w:t>
      </w:r>
    </w:p>
    <w:p w14:paraId="4A01B44A">
      <w:pPr>
        <w:pStyle w:val="4"/>
        <w:ind w:left="0"/>
        <w:rPr>
          <w:rFonts w:hint="eastAsia" w:ascii="仿宋" w:hAnsi="仿宋" w:eastAsia="仿宋" w:cs="仿宋"/>
          <w:b/>
          <w:sz w:val="20"/>
        </w:rPr>
      </w:pPr>
    </w:p>
    <w:p w14:paraId="123252EB">
      <w:pPr>
        <w:pStyle w:val="4"/>
        <w:spacing w:before="12"/>
        <w:ind w:left="0"/>
        <w:rPr>
          <w:rFonts w:hint="eastAsia" w:ascii="仿宋" w:hAnsi="仿宋" w:eastAsia="仿宋" w:cs="仿宋"/>
          <w:b/>
          <w:sz w:val="25"/>
        </w:rPr>
      </w:pPr>
    </w:p>
    <w:p w14:paraId="0887C455">
      <w:pPr>
        <w:spacing w:after="0"/>
        <w:rPr>
          <w:rFonts w:hint="eastAsia" w:ascii="仿宋" w:hAnsi="仿宋" w:eastAsia="仿宋" w:cs="仿宋"/>
          <w:sz w:val="25"/>
        </w:rPr>
        <w:sectPr>
          <w:type w:val="continuous"/>
          <w:pgSz w:w="11910" w:h="16840"/>
          <w:pgMar w:top="620" w:right="860" w:bottom="280" w:left="760" w:header="720" w:footer="720" w:gutter="0"/>
          <w:cols w:space="720" w:num="1"/>
        </w:sectPr>
      </w:pPr>
    </w:p>
    <w:p w14:paraId="678EF5CB">
      <w:pPr>
        <w:spacing w:before="67"/>
        <w:ind w:left="1352" w:right="0" w:firstLine="0"/>
        <w:jc w:val="center"/>
        <w:rPr>
          <w:rFonts w:hint="eastAsia" w:ascii="仿宋" w:hAnsi="仿宋" w:eastAsia="仿宋" w:cs="仿宋"/>
          <w:sz w:val="24"/>
        </w:rPr>
      </w:pPr>
      <w:r>
        <w:rPr>
          <w:rFonts w:hint="eastAsia" w:ascii="仿宋" w:hAnsi="仿宋" w:eastAsia="仿宋" w:cs="仿宋"/>
        </w:rPr>
        <w:pict>
          <v:group id="_x0000_s1029" o:spid="_x0000_s1029" o:spt="203" style="position:absolute;left:0pt;margin-left:83.75pt;margin-top:-28.7pt;height:301.1pt;width:422.95pt;mso-position-horizontal-relative:page;z-index:-251649024;mso-width-relative:page;mso-height-relative:page;" coordorigin="1676,-574" coordsize="8459,6022">
            <o:lock v:ext="edit"/>
            <v:shape id="_x0000_s1030" o:spid="_x0000_s1030" style="position:absolute;left:1675;top:2561;height:2886;width:4244;" fillcolor="#000000" filled="t" stroked="f" coordorigin="1676,2562" coordsize="4244,2886" path="m5920,5448l1676,5448,1676,2562,5920,2562,5920,2569,1691,2569,1683,2577,1691,2577,1691,5433,1683,5433,1691,5440,5920,5440,5920,5448xm1691,2577l1683,2577,1691,2569,1691,2577xm5905,2577l1691,2577,1691,2569,5905,2569,5905,2577xm5905,5440l5905,2569,5912,2577,5920,2577,5920,5433,5912,5433,5905,5440xm5920,2577l5912,2577,5905,2569,5920,2569,5920,2577xm1691,5440l1683,5433,1691,5433,1691,5440xm5905,5440l1691,5440,1691,5433,5905,5433,5905,5440xm5920,5440l5905,5440,5912,5433,5920,5433,5920,5440xe">
              <v:path arrowok="t"/>
              <v:fill on="t" focussize="0,0"/>
              <v:stroke on="f"/>
              <v:imagedata o:title=""/>
              <o:lock v:ext="edit"/>
            </v:shape>
            <v:shape id="_x0000_s1031" o:spid="_x0000_s1031" style="position:absolute;left:1677;top:-575;height:3131;width:8457;" fillcolor="#000000" filled="t" stroked="f" coordorigin="1678,-575" coordsize="8457,3131" path="m5905,-575l5890,-575,5890,-560,5890,2542,1693,2542,1693,-560,5890,-560,5890,-575,1678,-575,1678,2557,5905,2557,5905,2549,5905,2542,5905,-560,5905,-567,5905,-575xm10135,-575l10120,-575,10120,-560,10120,2542,5923,2542,5923,-560,10120,-560,10120,-575,5908,-575,5908,2557,10135,2557,10135,2549,10135,2542,10135,-560,10135,-567,10135,-575xe">
              <v:path arrowok="t"/>
              <v:fill on="t" focussize="0,0"/>
              <v:stroke on="f"/>
              <v:imagedata o:title=""/>
              <o:lock v:ext="edit"/>
            </v:shape>
            <v:rect id="_x0000_s1032" o:spid="_x0000_s1032" o:spt="1" style="position:absolute;left:5899;top:2569;height:2871;width:4229;" fillcolor="#FFFFFF" filled="t" stroked="f" coordsize="21600,21600">
              <v:path/>
              <v:fill on="t" focussize="0,0"/>
              <v:stroke on="f"/>
              <v:imagedata o:title=""/>
              <o:lock v:ext="edit"/>
            </v:rect>
            <v:shape id="_x0000_s1033" o:spid="_x0000_s1033" style="position:absolute;left:5890;top:2561;height:2886;width:4244;" fillcolor="#000000" filled="t" stroked="f" coordorigin="5891,2562" coordsize="4244,2886" path="m10135,5448l5891,5448,5891,2562,10135,2562,10135,2569,5906,2569,5898,2577,5906,2577,5906,5433,5898,5433,5906,5440,10135,5440,10135,5448xm5906,2577l5898,2577,5906,2569,5906,2577xm10120,2577l5906,2577,5906,2569,10120,2569,10120,2577xm10120,5440l10120,2569,10127,2577,10135,2577,10135,5433,10127,5433,10120,5440xm10135,2577l10127,2577,10120,2569,10135,2569,10135,2577xm5906,5440l5898,5433,5906,5433,5906,5440xm10120,5440l5906,5440,5906,5433,10120,5433,10120,5440xm10135,5440l10120,5440,10127,5433,10135,5433,10135,5440xe">
              <v:path arrowok="t"/>
              <v:fill on="t" focussize="0,0"/>
              <v:stroke on="f"/>
              <v:imagedata o:title=""/>
              <o:lock v:ext="edit"/>
            </v:shape>
          </v:group>
        </w:pict>
      </w:r>
      <w:r>
        <w:rPr>
          <w:rFonts w:hint="eastAsia" w:ascii="仿宋" w:hAnsi="仿宋" w:eastAsia="仿宋" w:cs="仿宋"/>
          <w:spacing w:val="-2"/>
          <w:sz w:val="24"/>
        </w:rPr>
        <w:t>法定代表人身份证复印件粘贴处</w:t>
      </w:r>
    </w:p>
    <w:p w14:paraId="4D348312">
      <w:pPr>
        <w:spacing w:before="131"/>
        <w:ind w:left="1351" w:right="0" w:firstLine="0"/>
        <w:jc w:val="center"/>
        <w:rPr>
          <w:rFonts w:hint="eastAsia" w:ascii="仿宋" w:hAnsi="仿宋" w:eastAsia="仿宋" w:cs="仿宋"/>
          <w:sz w:val="24"/>
        </w:rPr>
      </w:pPr>
      <w:r>
        <w:rPr>
          <w:rFonts w:hint="eastAsia" w:ascii="仿宋" w:hAnsi="仿宋" w:eastAsia="仿宋" w:cs="仿宋"/>
          <w:sz w:val="24"/>
        </w:rPr>
        <w:t>（正面）</w:t>
      </w:r>
    </w:p>
    <w:p w14:paraId="3F55EA1F">
      <w:pPr>
        <w:spacing w:before="132"/>
        <w:ind w:left="1351" w:right="0" w:firstLine="0"/>
        <w:jc w:val="center"/>
        <w:rPr>
          <w:rFonts w:hint="eastAsia" w:ascii="仿宋" w:hAnsi="仿宋" w:eastAsia="仿宋" w:cs="仿宋"/>
          <w:sz w:val="24"/>
        </w:rPr>
      </w:pPr>
      <w:r>
        <w:rPr>
          <w:rFonts w:hint="eastAsia" w:ascii="仿宋" w:hAnsi="仿宋" w:eastAsia="仿宋" w:cs="仿宋"/>
          <w:sz w:val="24"/>
        </w:rPr>
        <w:t>（加盖单位公章）</w:t>
      </w:r>
    </w:p>
    <w:p w14:paraId="2523E8ED">
      <w:pPr>
        <w:spacing w:before="67"/>
        <w:ind w:left="931" w:right="1445" w:firstLine="0"/>
        <w:jc w:val="center"/>
        <w:rPr>
          <w:rFonts w:hint="eastAsia" w:ascii="仿宋" w:hAnsi="仿宋" w:eastAsia="仿宋" w:cs="仿宋"/>
          <w:sz w:val="24"/>
        </w:rPr>
      </w:pPr>
      <w:r>
        <w:rPr>
          <w:rFonts w:hint="eastAsia" w:ascii="仿宋" w:hAnsi="仿宋" w:eastAsia="仿宋" w:cs="仿宋"/>
        </w:rPr>
        <w:br w:type="column"/>
      </w:r>
      <w:r>
        <w:rPr>
          <w:rFonts w:hint="eastAsia" w:ascii="仿宋" w:hAnsi="仿宋" w:eastAsia="仿宋" w:cs="仿宋"/>
          <w:sz w:val="24"/>
        </w:rPr>
        <w:t>被授权人身份证复印件粘贴处</w:t>
      </w:r>
    </w:p>
    <w:p w14:paraId="3E7082A9">
      <w:pPr>
        <w:spacing w:before="131"/>
        <w:ind w:left="931" w:right="1445" w:firstLine="0"/>
        <w:jc w:val="center"/>
        <w:rPr>
          <w:rFonts w:hint="eastAsia" w:ascii="仿宋" w:hAnsi="仿宋" w:eastAsia="仿宋" w:cs="仿宋"/>
          <w:sz w:val="24"/>
        </w:rPr>
      </w:pPr>
      <w:r>
        <w:rPr>
          <w:rFonts w:hint="eastAsia" w:ascii="仿宋" w:hAnsi="仿宋" w:eastAsia="仿宋" w:cs="仿宋"/>
          <w:sz w:val="24"/>
        </w:rPr>
        <w:t>（正面）</w:t>
      </w:r>
    </w:p>
    <w:p w14:paraId="191D1BDF">
      <w:pPr>
        <w:spacing w:before="132"/>
        <w:ind w:left="931" w:right="1445" w:firstLine="0"/>
        <w:jc w:val="center"/>
        <w:rPr>
          <w:rFonts w:hint="eastAsia" w:ascii="仿宋" w:hAnsi="仿宋" w:eastAsia="仿宋" w:cs="仿宋"/>
          <w:sz w:val="24"/>
        </w:rPr>
      </w:pPr>
      <w:r>
        <w:rPr>
          <w:rFonts w:hint="eastAsia" w:ascii="仿宋" w:hAnsi="仿宋" w:eastAsia="仿宋" w:cs="仿宋"/>
          <w:sz w:val="24"/>
        </w:rPr>
        <w:t>（加盖单位公章）</w:t>
      </w:r>
    </w:p>
    <w:p w14:paraId="051C48FE">
      <w:pPr>
        <w:spacing w:after="0"/>
        <w:jc w:val="center"/>
        <w:rPr>
          <w:rFonts w:hint="eastAsia" w:ascii="仿宋" w:hAnsi="仿宋" w:eastAsia="仿宋" w:cs="仿宋"/>
          <w:sz w:val="24"/>
        </w:rPr>
        <w:sectPr>
          <w:type w:val="continuous"/>
          <w:pgSz w:w="11910" w:h="16840"/>
          <w:pgMar w:top="620" w:right="860" w:bottom="280" w:left="760" w:header="720" w:footer="720" w:gutter="0"/>
          <w:cols w:equalWidth="0" w:num="2">
            <w:col w:w="4713" w:space="40"/>
            <w:col w:w="5537"/>
          </w:cols>
        </w:sectPr>
      </w:pPr>
    </w:p>
    <w:p w14:paraId="38E53B05">
      <w:pPr>
        <w:pStyle w:val="4"/>
        <w:ind w:left="0"/>
        <w:rPr>
          <w:rFonts w:hint="eastAsia" w:ascii="仿宋" w:hAnsi="仿宋" w:eastAsia="仿宋" w:cs="仿宋"/>
          <w:sz w:val="20"/>
        </w:rPr>
      </w:pPr>
    </w:p>
    <w:p w14:paraId="0E9EEE3E">
      <w:pPr>
        <w:pStyle w:val="4"/>
        <w:ind w:left="0"/>
        <w:rPr>
          <w:rFonts w:hint="eastAsia" w:ascii="仿宋" w:hAnsi="仿宋" w:eastAsia="仿宋" w:cs="仿宋"/>
          <w:sz w:val="20"/>
        </w:rPr>
      </w:pPr>
    </w:p>
    <w:p w14:paraId="1F078E3A">
      <w:pPr>
        <w:pStyle w:val="4"/>
        <w:ind w:left="0"/>
        <w:rPr>
          <w:rFonts w:hint="eastAsia" w:ascii="仿宋" w:hAnsi="仿宋" w:eastAsia="仿宋" w:cs="仿宋"/>
          <w:sz w:val="20"/>
        </w:rPr>
      </w:pPr>
    </w:p>
    <w:p w14:paraId="63EA6C36">
      <w:pPr>
        <w:pStyle w:val="4"/>
        <w:ind w:left="0"/>
        <w:rPr>
          <w:rFonts w:hint="eastAsia" w:ascii="仿宋" w:hAnsi="仿宋" w:eastAsia="仿宋" w:cs="仿宋"/>
          <w:sz w:val="20"/>
        </w:rPr>
      </w:pPr>
    </w:p>
    <w:p w14:paraId="3E6B97E5">
      <w:pPr>
        <w:pStyle w:val="4"/>
        <w:ind w:left="0"/>
        <w:rPr>
          <w:rFonts w:hint="eastAsia" w:ascii="仿宋" w:hAnsi="仿宋" w:eastAsia="仿宋" w:cs="仿宋"/>
          <w:sz w:val="20"/>
        </w:rPr>
      </w:pPr>
    </w:p>
    <w:p w14:paraId="08DE8C26">
      <w:pPr>
        <w:pStyle w:val="4"/>
        <w:ind w:left="0"/>
        <w:rPr>
          <w:rFonts w:hint="eastAsia" w:ascii="仿宋" w:hAnsi="仿宋" w:eastAsia="仿宋" w:cs="仿宋"/>
          <w:sz w:val="20"/>
        </w:rPr>
      </w:pPr>
    </w:p>
    <w:p w14:paraId="03A080A2">
      <w:pPr>
        <w:pStyle w:val="4"/>
        <w:spacing w:before="12"/>
        <w:ind w:left="0"/>
        <w:rPr>
          <w:rFonts w:hint="eastAsia" w:ascii="仿宋" w:hAnsi="仿宋" w:eastAsia="仿宋" w:cs="仿宋"/>
          <w:sz w:val="26"/>
        </w:rPr>
      </w:pPr>
    </w:p>
    <w:p w14:paraId="4CE90594">
      <w:pPr>
        <w:spacing w:after="0"/>
        <w:rPr>
          <w:rFonts w:hint="eastAsia" w:ascii="仿宋" w:hAnsi="仿宋" w:eastAsia="仿宋" w:cs="仿宋"/>
          <w:sz w:val="26"/>
        </w:rPr>
        <w:sectPr>
          <w:type w:val="continuous"/>
          <w:pgSz w:w="11910" w:h="16840"/>
          <w:pgMar w:top="620" w:right="860" w:bottom="280" w:left="760" w:header="720" w:footer="720" w:gutter="0"/>
          <w:cols w:space="720" w:num="1"/>
        </w:sectPr>
      </w:pPr>
    </w:p>
    <w:p w14:paraId="57B64D73">
      <w:pPr>
        <w:spacing w:before="66"/>
        <w:ind w:left="1356" w:right="0" w:firstLine="0"/>
        <w:jc w:val="center"/>
        <w:rPr>
          <w:rFonts w:hint="eastAsia" w:ascii="仿宋" w:hAnsi="仿宋" w:eastAsia="仿宋" w:cs="仿宋"/>
          <w:sz w:val="24"/>
        </w:rPr>
      </w:pPr>
      <w:r>
        <w:rPr>
          <w:rFonts w:hint="eastAsia" w:ascii="仿宋" w:hAnsi="仿宋" w:eastAsia="仿宋" w:cs="仿宋"/>
          <w:spacing w:val="-2"/>
          <w:sz w:val="24"/>
        </w:rPr>
        <w:t>法定代表人身份证复印件粘贴处</w:t>
      </w:r>
    </w:p>
    <w:p w14:paraId="7D5D642F">
      <w:pPr>
        <w:spacing w:before="134"/>
        <w:ind w:left="1356" w:right="0" w:firstLine="0"/>
        <w:jc w:val="center"/>
        <w:rPr>
          <w:rFonts w:hint="eastAsia" w:ascii="仿宋" w:hAnsi="仿宋" w:eastAsia="仿宋" w:cs="仿宋"/>
          <w:sz w:val="24"/>
        </w:rPr>
      </w:pPr>
      <w:r>
        <w:rPr>
          <w:rFonts w:hint="eastAsia" w:ascii="仿宋" w:hAnsi="仿宋" w:eastAsia="仿宋" w:cs="仿宋"/>
          <w:sz w:val="24"/>
        </w:rPr>
        <w:t>（反面）</w:t>
      </w:r>
    </w:p>
    <w:p w14:paraId="2C69D6F3">
      <w:pPr>
        <w:spacing w:before="132"/>
        <w:ind w:left="1356" w:right="0" w:firstLine="0"/>
        <w:jc w:val="center"/>
        <w:rPr>
          <w:rFonts w:hint="eastAsia" w:ascii="仿宋" w:hAnsi="仿宋" w:eastAsia="仿宋" w:cs="仿宋"/>
          <w:sz w:val="24"/>
        </w:rPr>
      </w:pPr>
      <w:r>
        <w:rPr>
          <w:rFonts w:hint="eastAsia" w:ascii="仿宋" w:hAnsi="仿宋" w:eastAsia="仿宋" w:cs="仿宋"/>
          <w:sz w:val="24"/>
        </w:rPr>
        <w:t>（加盖单位公章）</w:t>
      </w:r>
    </w:p>
    <w:p w14:paraId="6F7CC419">
      <w:pPr>
        <w:spacing w:before="66"/>
        <w:ind w:left="920" w:right="1453" w:firstLine="0"/>
        <w:jc w:val="center"/>
        <w:rPr>
          <w:rFonts w:hint="eastAsia" w:ascii="仿宋" w:hAnsi="仿宋" w:eastAsia="仿宋" w:cs="仿宋"/>
          <w:sz w:val="24"/>
        </w:rPr>
      </w:pPr>
      <w:r>
        <w:rPr>
          <w:rFonts w:hint="eastAsia" w:ascii="仿宋" w:hAnsi="仿宋" w:eastAsia="仿宋" w:cs="仿宋"/>
        </w:rPr>
        <w:br w:type="column"/>
      </w:r>
      <w:r>
        <w:rPr>
          <w:rFonts w:hint="eastAsia" w:ascii="仿宋" w:hAnsi="仿宋" w:eastAsia="仿宋" w:cs="仿宋"/>
          <w:sz w:val="24"/>
        </w:rPr>
        <w:t>被授权人身份证复印件粘贴处</w:t>
      </w:r>
    </w:p>
    <w:p w14:paraId="71DB1099">
      <w:pPr>
        <w:spacing w:before="134"/>
        <w:ind w:left="920" w:right="1453" w:firstLine="0"/>
        <w:jc w:val="center"/>
        <w:rPr>
          <w:rFonts w:hint="eastAsia" w:ascii="仿宋" w:hAnsi="仿宋" w:eastAsia="仿宋" w:cs="仿宋"/>
          <w:sz w:val="24"/>
        </w:rPr>
      </w:pPr>
      <w:r>
        <w:rPr>
          <w:rFonts w:hint="eastAsia" w:ascii="仿宋" w:hAnsi="仿宋" w:eastAsia="仿宋" w:cs="仿宋"/>
          <w:sz w:val="24"/>
        </w:rPr>
        <w:t>（反面）</w:t>
      </w:r>
    </w:p>
    <w:p w14:paraId="336DECDF">
      <w:pPr>
        <w:spacing w:before="132"/>
        <w:ind w:left="920" w:right="1453" w:firstLine="0"/>
        <w:jc w:val="center"/>
        <w:rPr>
          <w:rFonts w:hint="eastAsia" w:ascii="仿宋" w:hAnsi="仿宋" w:eastAsia="仿宋" w:cs="仿宋"/>
          <w:sz w:val="24"/>
        </w:rPr>
      </w:pPr>
      <w:r>
        <w:rPr>
          <w:rFonts w:hint="eastAsia" w:ascii="仿宋" w:hAnsi="仿宋" w:eastAsia="仿宋" w:cs="仿宋"/>
          <w:sz w:val="24"/>
        </w:rPr>
        <w:t>（加盖单位公章）</w:t>
      </w:r>
    </w:p>
    <w:p w14:paraId="1F496059">
      <w:pPr>
        <w:spacing w:after="0"/>
        <w:jc w:val="center"/>
        <w:rPr>
          <w:rFonts w:hint="eastAsia" w:ascii="仿宋" w:hAnsi="仿宋" w:eastAsia="仿宋" w:cs="仿宋"/>
          <w:sz w:val="24"/>
        </w:rPr>
        <w:sectPr>
          <w:type w:val="continuous"/>
          <w:pgSz w:w="11910" w:h="16840"/>
          <w:pgMar w:top="620" w:right="860" w:bottom="280" w:left="760" w:header="720" w:footer="720" w:gutter="0"/>
          <w:cols w:equalWidth="0" w:num="2">
            <w:col w:w="4717" w:space="40"/>
            <w:col w:w="5533"/>
          </w:cols>
        </w:sectPr>
      </w:pPr>
    </w:p>
    <w:p w14:paraId="2EC40E73">
      <w:pPr>
        <w:spacing w:before="0" w:line="523" w:lineRule="exact"/>
        <w:ind w:left="363" w:right="0" w:firstLine="0"/>
        <w:jc w:val="left"/>
        <w:rPr>
          <w:rFonts w:hint="eastAsia" w:ascii="仿宋" w:hAnsi="仿宋" w:eastAsia="仿宋" w:cs="仿宋"/>
          <w:b/>
          <w:sz w:val="32"/>
        </w:rPr>
      </w:pPr>
      <w:r>
        <w:rPr>
          <w:rFonts w:hint="eastAsia" w:ascii="仿宋" w:hAnsi="仿宋" w:eastAsia="仿宋" w:cs="仿宋"/>
          <w:b/>
          <w:w w:val="95"/>
          <w:sz w:val="32"/>
        </w:rPr>
        <w:t>模板2</w:t>
      </w:r>
    </w:p>
    <w:p w14:paraId="0676A6C0">
      <w:pPr>
        <w:pStyle w:val="4"/>
        <w:spacing w:before="11"/>
        <w:ind w:left="0"/>
        <w:rPr>
          <w:rFonts w:hint="eastAsia" w:ascii="仿宋" w:hAnsi="仿宋" w:eastAsia="仿宋" w:cs="仿宋"/>
          <w:b/>
          <w:sz w:val="31"/>
        </w:rPr>
      </w:pPr>
      <w:r>
        <w:rPr>
          <w:rFonts w:hint="eastAsia" w:ascii="仿宋" w:hAnsi="仿宋" w:eastAsia="仿宋" w:cs="仿宋"/>
        </w:rPr>
        <w:br w:type="column"/>
      </w:r>
    </w:p>
    <w:p w14:paraId="5E55288D">
      <w:pPr>
        <w:pStyle w:val="3"/>
        <w:rPr>
          <w:rFonts w:hint="eastAsia" w:ascii="仿宋" w:hAnsi="仿宋" w:eastAsia="仿宋" w:cs="仿宋"/>
          <w:b/>
          <w:bCs/>
        </w:rPr>
      </w:pPr>
      <w:r>
        <w:rPr>
          <w:rFonts w:hint="eastAsia" w:ascii="仿宋" w:hAnsi="仿宋" w:eastAsia="仿宋" w:cs="仿宋"/>
          <w:b/>
          <w:bCs/>
          <w:spacing w:val="-24"/>
          <w:w w:val="95"/>
        </w:rPr>
        <w:t>供 货 承 诺 函</w:t>
      </w:r>
    </w:p>
    <w:p w14:paraId="23FE6AB9">
      <w:pPr>
        <w:spacing w:after="0"/>
        <w:rPr>
          <w:rFonts w:hint="eastAsia" w:ascii="仿宋" w:hAnsi="仿宋" w:eastAsia="仿宋" w:cs="仿宋"/>
        </w:rPr>
      </w:pPr>
    </w:p>
    <w:p w14:paraId="13C2A7E9">
      <w:pPr>
        <w:spacing w:after="0"/>
        <w:rPr>
          <w:rFonts w:hint="eastAsia" w:ascii="仿宋" w:hAnsi="仿宋" w:eastAsia="仿宋" w:cs="仿宋"/>
        </w:rPr>
        <w:sectPr>
          <w:pgSz w:w="11910" w:h="16840"/>
          <w:pgMar w:top="1320" w:right="860" w:bottom="280" w:left="760" w:header="720" w:footer="720" w:gutter="0"/>
          <w:cols w:equalWidth="0" w:num="2">
            <w:col w:w="1204" w:space="2266"/>
            <w:col w:w="6820"/>
          </w:cols>
        </w:sectPr>
      </w:pPr>
    </w:p>
    <w:p w14:paraId="2A4907A5">
      <w:pPr>
        <w:pStyle w:val="4"/>
        <w:spacing w:before="97"/>
        <w:rPr>
          <w:rFonts w:hint="eastAsia" w:ascii="仿宋" w:hAnsi="仿宋" w:eastAsia="仿宋" w:cs="仿宋"/>
        </w:rPr>
      </w:pPr>
      <w:r>
        <w:rPr>
          <w:rFonts w:hint="eastAsia" w:ascii="仿宋" w:hAnsi="仿宋" w:eastAsia="仿宋" w:cs="仿宋"/>
        </w:rPr>
        <w:t>致：广东省药品交易中心、广东三医药械电子交易管理有限公司</w:t>
      </w:r>
    </w:p>
    <w:p w14:paraId="34F114A9">
      <w:pPr>
        <w:pStyle w:val="4"/>
        <w:spacing w:before="8"/>
        <w:ind w:left="0"/>
        <w:rPr>
          <w:rFonts w:hint="eastAsia" w:ascii="仿宋" w:hAnsi="仿宋" w:eastAsia="仿宋" w:cs="仿宋"/>
          <w:sz w:val="11"/>
        </w:rPr>
      </w:pPr>
    </w:p>
    <w:p w14:paraId="0E1D1B70">
      <w:pPr>
        <w:pStyle w:val="4"/>
        <w:tabs>
          <w:tab w:val="left" w:pos="3161"/>
          <w:tab w:val="left" w:pos="9703"/>
        </w:tabs>
        <w:spacing w:before="65"/>
        <w:rPr>
          <w:rFonts w:hint="eastAsia" w:ascii="仿宋" w:hAnsi="仿宋" w:eastAsia="仿宋" w:cs="仿宋"/>
        </w:rPr>
      </w:pPr>
      <w:r>
        <w:rPr>
          <w:rFonts w:hint="eastAsia" w:ascii="仿宋" w:hAnsi="仿宋" w:eastAsia="仿宋" w:cs="仿宋"/>
        </w:rPr>
        <w:t>本单位</w:t>
      </w:r>
      <w:r>
        <w:rPr>
          <w:rFonts w:hint="eastAsia" w:ascii="仿宋" w:hAnsi="仿宋" w:eastAsia="仿宋" w:cs="仿宋"/>
          <w:u w:val="single"/>
        </w:rPr>
        <w:tab/>
      </w:r>
      <w:r>
        <w:rPr>
          <w:rFonts w:hint="eastAsia" w:ascii="仿宋" w:hAnsi="仿宋" w:eastAsia="仿宋" w:cs="仿宋"/>
        </w:rPr>
        <w:t>(企业名称</w:t>
      </w:r>
      <w:r>
        <w:rPr>
          <w:rFonts w:hint="eastAsia" w:ascii="仿宋" w:hAnsi="仿宋" w:eastAsia="仿宋" w:cs="仿宋"/>
          <w:spacing w:val="-271"/>
        </w:rPr>
        <w:t>【</w:t>
      </w:r>
      <w:r>
        <w:rPr>
          <w:rFonts w:hint="eastAsia" w:ascii="仿宋" w:hAnsi="仿宋" w:eastAsia="仿宋" w:cs="仿宋"/>
        </w:rPr>
        <w:t>)</w:t>
      </w:r>
      <w:r>
        <w:rPr>
          <w:rFonts w:hint="eastAsia" w:ascii="仿宋" w:hAnsi="仿宋" w:eastAsia="仿宋" w:cs="仿宋"/>
          <w:spacing w:val="62"/>
        </w:rPr>
        <w:t xml:space="preserve"> </w:t>
      </w:r>
      <w:r>
        <w:rPr>
          <w:rFonts w:hint="eastAsia" w:ascii="仿宋" w:hAnsi="仿宋" w:eastAsia="仿宋" w:cs="仿宋"/>
        </w:rPr>
        <w:t>统一社会信用代码：</w:t>
      </w:r>
      <w:r>
        <w:rPr>
          <w:rFonts w:hint="eastAsia" w:ascii="仿宋" w:hAnsi="仿宋" w:eastAsia="仿宋" w:cs="仿宋"/>
          <w:u w:val="single"/>
        </w:rPr>
        <w:tab/>
      </w:r>
      <w:r>
        <w:rPr>
          <w:rFonts w:hint="eastAsia" w:ascii="仿宋" w:hAnsi="仿宋" w:eastAsia="仿宋" w:cs="仿宋"/>
        </w:rPr>
        <w:t>法</w:t>
      </w:r>
    </w:p>
    <w:p w14:paraId="7DB8660A">
      <w:pPr>
        <w:pStyle w:val="4"/>
        <w:spacing w:before="6"/>
        <w:ind w:left="0"/>
        <w:rPr>
          <w:rFonts w:hint="eastAsia" w:ascii="仿宋" w:hAnsi="仿宋" w:eastAsia="仿宋" w:cs="仿宋"/>
          <w:sz w:val="12"/>
        </w:rPr>
      </w:pPr>
    </w:p>
    <w:p w14:paraId="6E7DA59B">
      <w:pPr>
        <w:pStyle w:val="4"/>
        <w:tabs>
          <w:tab w:val="left" w:pos="3048"/>
        </w:tabs>
        <w:spacing w:before="54" w:line="364" w:lineRule="auto"/>
        <w:ind w:right="261"/>
        <w:jc w:val="both"/>
        <w:rPr>
          <w:rFonts w:hint="eastAsia" w:ascii="仿宋" w:hAnsi="仿宋" w:eastAsia="仿宋" w:cs="仿宋"/>
        </w:rPr>
      </w:pPr>
      <w:r>
        <w:rPr>
          <w:rFonts w:hint="eastAsia" w:ascii="仿宋" w:hAnsi="仿宋" w:eastAsia="仿宋" w:cs="仿宋"/>
        </w:rPr>
        <w:t>定代表人：</w:t>
      </w:r>
      <w:r>
        <w:rPr>
          <w:rFonts w:hint="eastAsia" w:ascii="仿宋" w:hAnsi="仿宋" w:eastAsia="仿宋" w:cs="仿宋"/>
          <w:u w:val="single"/>
        </w:rPr>
        <w:tab/>
      </w:r>
      <w:r>
        <w:rPr>
          <w:rFonts w:hint="eastAsia" w:ascii="仿宋" w:hAnsi="仿宋" w:eastAsia="仿宋" w:cs="仿宋"/>
          <w:w w:val="95"/>
        </w:rPr>
        <w:t>】，是合法成立并依法存续的医学营养食品生产企业，自愿成为广东省药品交易中心的会员，确认已详细阅读并理解广东省药品交易中心的各项规章制度和交易规则（以下简称“平台各项规则”），并就平台各项规则内容的疑问已经从贵方处获得了充分的解释和说明，本单位承诺并保证按照平台各项规则进行注册、挂网、交易、结算等医学营养食品交易业务。我方就参加医学营养食品挂网</w:t>
      </w:r>
      <w:r>
        <w:rPr>
          <w:rFonts w:hint="eastAsia" w:ascii="仿宋" w:hAnsi="仿宋" w:eastAsia="仿宋" w:cs="仿宋"/>
        </w:rPr>
        <w:t>交易工作郑重自愿作出以下不可撤销的承诺：</w:t>
      </w:r>
    </w:p>
    <w:p w14:paraId="53D61E16">
      <w:pPr>
        <w:pStyle w:val="4"/>
        <w:spacing w:before="5"/>
        <w:rPr>
          <w:rFonts w:hint="eastAsia" w:ascii="仿宋" w:hAnsi="仿宋" w:eastAsia="仿宋" w:cs="仿宋"/>
        </w:rPr>
      </w:pPr>
      <w:r>
        <w:rPr>
          <w:rFonts w:hint="eastAsia" w:ascii="仿宋" w:hAnsi="仿宋" w:eastAsia="仿宋" w:cs="仿宋"/>
        </w:rPr>
        <w:t>一、严守法纪、恪守诚信</w:t>
      </w:r>
    </w:p>
    <w:p w14:paraId="68990745">
      <w:pPr>
        <w:pStyle w:val="4"/>
        <w:spacing w:before="214" w:line="364" w:lineRule="auto"/>
        <w:ind w:right="102"/>
        <w:rPr>
          <w:rFonts w:hint="eastAsia" w:ascii="仿宋" w:hAnsi="仿宋" w:eastAsia="仿宋" w:cs="仿宋"/>
        </w:rPr>
      </w:pPr>
      <w:r>
        <w:rPr>
          <w:rFonts w:hint="eastAsia" w:ascii="仿宋" w:hAnsi="仿宋" w:eastAsia="仿宋" w:cs="仿宋"/>
        </w:rPr>
        <w:t>（一）我方承诺，自觉遵守《中华人民共和国民法典》、《中华人民共和国专利法》、《中华人民共和国价格法》、《中华人民共和国反不正当竞争法》、《中华人民共和国反垄断法》、《中华人民共和国</w:t>
      </w:r>
      <w:r>
        <w:rPr>
          <w:rFonts w:hint="eastAsia" w:ascii="仿宋" w:hAnsi="仿宋" w:eastAsia="仿宋" w:cs="仿宋"/>
          <w:w w:val="95"/>
        </w:rPr>
        <w:t>食品安全法》、《中华人民共和国食品安全法实施条例》等法律法规、</w:t>
      </w:r>
      <w:r>
        <w:rPr>
          <w:rFonts w:hint="eastAsia" w:ascii="仿宋" w:hAnsi="仿宋" w:eastAsia="仿宋" w:cs="仿宋"/>
          <w:spacing w:val="1"/>
          <w:w w:val="95"/>
        </w:rPr>
        <w:t xml:space="preserve"> </w:t>
      </w:r>
      <w:r>
        <w:rPr>
          <w:rFonts w:hint="eastAsia" w:ascii="仿宋" w:hAnsi="仿宋" w:eastAsia="仿宋" w:cs="仿宋"/>
          <w:spacing w:val="-4"/>
          <w:w w:val="95"/>
        </w:rPr>
        <w:t>医学营养食品价格和招标采购的政策以及相关文件之规定，诚信经营，</w:t>
      </w:r>
      <w:r>
        <w:rPr>
          <w:rFonts w:hint="eastAsia" w:ascii="仿宋" w:hAnsi="仿宋" w:eastAsia="仿宋" w:cs="仿宋"/>
        </w:rPr>
        <w:t>共同营造公平的交易环境。</w:t>
      </w:r>
    </w:p>
    <w:p w14:paraId="1D23AE28">
      <w:pPr>
        <w:pStyle w:val="4"/>
        <w:spacing w:before="5"/>
        <w:rPr>
          <w:rFonts w:hint="eastAsia" w:ascii="仿宋" w:hAnsi="仿宋" w:eastAsia="仿宋" w:cs="仿宋"/>
        </w:rPr>
      </w:pPr>
      <w:r>
        <w:rPr>
          <w:rFonts w:hint="eastAsia" w:ascii="仿宋" w:hAnsi="仿宋" w:eastAsia="仿宋" w:cs="仿宋"/>
        </w:rPr>
        <w:t>（二）我方承诺，自觉遵守有关通知中的申报、报名、报价之规定。</w:t>
      </w:r>
    </w:p>
    <w:p w14:paraId="03F431DF">
      <w:pPr>
        <w:pStyle w:val="4"/>
        <w:spacing w:before="214" w:line="364" w:lineRule="auto"/>
        <w:ind w:right="261"/>
        <w:rPr>
          <w:rFonts w:hint="eastAsia" w:ascii="仿宋" w:hAnsi="仿宋" w:eastAsia="仿宋" w:cs="仿宋"/>
        </w:rPr>
      </w:pPr>
      <w:r>
        <w:rPr>
          <w:rFonts w:hint="eastAsia" w:ascii="仿宋" w:hAnsi="仿宋" w:eastAsia="仿宋" w:cs="仿宋"/>
          <w:w w:val="95"/>
        </w:rPr>
        <w:t>（</w:t>
      </w:r>
      <w:r>
        <w:rPr>
          <w:rFonts w:hint="eastAsia" w:ascii="仿宋" w:hAnsi="仿宋" w:eastAsia="仿宋" w:cs="仿宋"/>
          <w:w w:val="95"/>
          <w:lang w:val="en-US" w:eastAsia="zh-CN"/>
        </w:rPr>
        <w:t>三</w:t>
      </w:r>
      <w:r>
        <w:rPr>
          <w:rFonts w:hint="eastAsia" w:ascii="仿宋" w:hAnsi="仿宋" w:eastAsia="仿宋" w:cs="仿宋"/>
          <w:w w:val="95"/>
        </w:rPr>
        <w:t>）我方承诺，不向采购我方医学营养食品的医疗机构管理人员、</w:t>
      </w:r>
      <w:r>
        <w:rPr>
          <w:rFonts w:hint="eastAsia" w:ascii="仿宋" w:hAnsi="仿宋" w:eastAsia="仿宋" w:cs="仿宋"/>
        </w:rPr>
        <w:t>采购人员、医师等有关人员给予回扣或其他不正当利益。</w:t>
      </w:r>
    </w:p>
    <w:p w14:paraId="529BC47C">
      <w:pPr>
        <w:pStyle w:val="4"/>
        <w:spacing w:before="2" w:line="364" w:lineRule="auto"/>
        <w:ind w:right="261"/>
        <w:rPr>
          <w:rFonts w:hint="eastAsia" w:ascii="仿宋" w:hAnsi="仿宋" w:eastAsia="仿宋" w:cs="仿宋"/>
        </w:rPr>
      </w:pPr>
      <w:r>
        <w:rPr>
          <w:rFonts w:hint="eastAsia" w:ascii="仿宋" w:hAnsi="仿宋" w:eastAsia="仿宋" w:cs="仿宋"/>
          <w:w w:val="95"/>
        </w:rPr>
        <w:t>（</w:t>
      </w:r>
      <w:r>
        <w:rPr>
          <w:rFonts w:hint="eastAsia" w:ascii="仿宋" w:hAnsi="仿宋" w:eastAsia="仿宋" w:cs="仿宋"/>
          <w:w w:val="95"/>
          <w:lang w:val="en-US" w:eastAsia="zh-CN"/>
        </w:rPr>
        <w:t>四</w:t>
      </w:r>
      <w:r>
        <w:rPr>
          <w:rFonts w:hint="eastAsia" w:ascii="仿宋" w:hAnsi="仿宋" w:eastAsia="仿宋" w:cs="仿宋"/>
          <w:w w:val="95"/>
        </w:rPr>
        <w:t>）我方承诺，不实施虚开虚受增值税发票及其他形式虚构服务套</w:t>
      </w:r>
      <w:r>
        <w:rPr>
          <w:rFonts w:hint="eastAsia" w:ascii="仿宋" w:hAnsi="仿宋" w:eastAsia="仿宋" w:cs="仿宋"/>
        </w:rPr>
        <w:t>现洗钱行为。</w:t>
      </w:r>
    </w:p>
    <w:p w14:paraId="058DA3BD">
      <w:pPr>
        <w:pStyle w:val="4"/>
        <w:spacing w:before="1"/>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五</w:t>
      </w:r>
      <w:r>
        <w:rPr>
          <w:rFonts w:hint="eastAsia" w:ascii="仿宋" w:hAnsi="仿宋" w:eastAsia="仿宋" w:cs="仿宋"/>
        </w:rPr>
        <w:t>）我方承诺，不利用医学营养食品垄断地位或市场支配地位，操</w:t>
      </w:r>
    </w:p>
    <w:p w14:paraId="137B82A6">
      <w:pPr>
        <w:spacing w:after="0"/>
        <w:rPr>
          <w:rFonts w:hint="eastAsia" w:ascii="仿宋" w:hAnsi="仿宋" w:eastAsia="仿宋" w:cs="仿宋"/>
        </w:rPr>
        <w:sectPr>
          <w:type w:val="continuous"/>
          <w:pgSz w:w="11910" w:h="16840"/>
          <w:pgMar w:top="620" w:right="860" w:bottom="280" w:left="760" w:header="720" w:footer="720" w:gutter="0"/>
          <w:cols w:space="720" w:num="1"/>
        </w:sectPr>
      </w:pPr>
    </w:p>
    <w:p w14:paraId="31307EAD">
      <w:pPr>
        <w:pStyle w:val="4"/>
        <w:spacing w:before="35" w:line="364" w:lineRule="auto"/>
        <w:ind w:right="261"/>
        <w:rPr>
          <w:rFonts w:hint="eastAsia" w:ascii="仿宋" w:hAnsi="仿宋" w:eastAsia="仿宋" w:cs="仿宋"/>
        </w:rPr>
      </w:pPr>
      <w:r>
        <w:rPr>
          <w:rFonts w:hint="eastAsia" w:ascii="仿宋" w:hAnsi="仿宋" w:eastAsia="仿宋" w:cs="仿宋"/>
          <w:w w:val="95"/>
        </w:rPr>
        <w:t>纵医学营养食品价格和供应牟取暴利。不针对不同群体、不同渠道制</w:t>
      </w:r>
      <w:r>
        <w:rPr>
          <w:rFonts w:hint="eastAsia" w:ascii="仿宋" w:hAnsi="仿宋" w:eastAsia="仿宋" w:cs="仿宋"/>
        </w:rPr>
        <w:t>定实施明显不合理的差异化定价。</w:t>
      </w:r>
    </w:p>
    <w:p w14:paraId="6C716987">
      <w:pPr>
        <w:pStyle w:val="4"/>
        <w:spacing w:before="2" w:line="364" w:lineRule="auto"/>
        <w:ind w:right="261"/>
        <w:jc w:val="both"/>
        <w:rPr>
          <w:rFonts w:hint="eastAsia" w:ascii="仿宋" w:hAnsi="仿宋" w:eastAsia="仿宋" w:cs="仿宋"/>
        </w:rPr>
      </w:pPr>
      <w:r>
        <w:rPr>
          <w:rFonts w:hint="eastAsia" w:ascii="仿宋" w:hAnsi="仿宋" w:eastAsia="仿宋" w:cs="仿宋"/>
          <w:w w:val="95"/>
        </w:rPr>
        <w:t>（</w:t>
      </w:r>
      <w:r>
        <w:rPr>
          <w:rFonts w:hint="eastAsia" w:ascii="仿宋" w:hAnsi="仿宋" w:eastAsia="仿宋" w:cs="仿宋"/>
          <w:w w:val="95"/>
          <w:lang w:val="en-US" w:eastAsia="zh-CN"/>
        </w:rPr>
        <w:t>六</w:t>
      </w:r>
      <w:r>
        <w:rPr>
          <w:rFonts w:hint="eastAsia" w:ascii="仿宋" w:hAnsi="仿宋" w:eastAsia="仿宋" w:cs="仿宋"/>
          <w:w w:val="95"/>
        </w:rPr>
        <w:t>）我方承诺，申报品种不存在违反《中华人民共和国专利法》等相关法律法规的情形，若挂网交易后产生相关专利纠纷的，我方愿意</w:t>
      </w:r>
      <w:r>
        <w:rPr>
          <w:rFonts w:hint="eastAsia" w:ascii="仿宋" w:hAnsi="仿宋" w:eastAsia="仿宋" w:cs="仿宋"/>
        </w:rPr>
        <w:t>承担全部责任。</w:t>
      </w:r>
    </w:p>
    <w:p w14:paraId="26E0FBE4">
      <w:pPr>
        <w:pStyle w:val="4"/>
        <w:spacing w:before="2"/>
        <w:rPr>
          <w:rFonts w:hint="eastAsia" w:ascii="仿宋" w:hAnsi="仿宋" w:eastAsia="仿宋" w:cs="仿宋"/>
        </w:rPr>
      </w:pPr>
      <w:r>
        <w:rPr>
          <w:rFonts w:hint="eastAsia" w:ascii="仿宋" w:hAnsi="仿宋" w:eastAsia="仿宋" w:cs="仿宋"/>
        </w:rPr>
        <w:t>二、履行合同、配合监管</w:t>
      </w:r>
    </w:p>
    <w:p w14:paraId="38B62CA0">
      <w:pPr>
        <w:pStyle w:val="4"/>
        <w:spacing w:before="214" w:line="364" w:lineRule="auto"/>
        <w:ind w:right="261"/>
        <w:jc w:val="both"/>
        <w:rPr>
          <w:rFonts w:hint="eastAsia" w:ascii="仿宋" w:hAnsi="仿宋" w:eastAsia="仿宋" w:cs="仿宋"/>
        </w:rPr>
      </w:pPr>
      <w:r>
        <w:rPr>
          <w:rFonts w:hint="eastAsia" w:ascii="仿宋" w:hAnsi="仿宋" w:eastAsia="仿宋" w:cs="仿宋"/>
          <w:w w:val="95"/>
        </w:rPr>
        <w:t>（一）我方承诺，具有履行协议必须具备的医学营养食品供应能力，除我方因不可抗的因素造成供应困难外，保证按照申报价格与数量及</w:t>
      </w:r>
      <w:r>
        <w:rPr>
          <w:rFonts w:hint="eastAsia" w:ascii="仿宋" w:hAnsi="仿宋" w:eastAsia="仿宋" w:cs="仿宋"/>
        </w:rPr>
        <w:t>时足量供应，满足临床需求。</w:t>
      </w:r>
    </w:p>
    <w:p w14:paraId="19E4D4E1">
      <w:pPr>
        <w:pStyle w:val="4"/>
        <w:spacing w:before="3" w:line="364" w:lineRule="auto"/>
        <w:ind w:right="261"/>
        <w:jc w:val="both"/>
        <w:rPr>
          <w:rFonts w:hint="eastAsia" w:ascii="仿宋" w:hAnsi="仿宋" w:eastAsia="仿宋" w:cs="仿宋"/>
        </w:rPr>
      </w:pPr>
      <w:r>
        <w:rPr>
          <w:rFonts w:hint="eastAsia" w:ascii="仿宋" w:hAnsi="仿宋" w:eastAsia="仿宋" w:cs="仿宋"/>
          <w:w w:val="95"/>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学营养食品价格的，我</w:t>
      </w:r>
      <w:r>
        <w:rPr>
          <w:rFonts w:hint="eastAsia" w:ascii="仿宋" w:hAnsi="仿宋" w:eastAsia="仿宋" w:cs="仿宋"/>
        </w:rPr>
        <w:t>方承诺在上述情形终止后，及时纠正价格。</w:t>
      </w:r>
    </w:p>
    <w:p w14:paraId="761727AD">
      <w:pPr>
        <w:pStyle w:val="4"/>
        <w:spacing w:before="4" w:line="364" w:lineRule="auto"/>
        <w:ind w:right="261"/>
        <w:rPr>
          <w:rFonts w:hint="eastAsia" w:ascii="仿宋" w:hAnsi="仿宋" w:eastAsia="仿宋" w:cs="仿宋"/>
        </w:rPr>
      </w:pPr>
      <w:r>
        <w:rPr>
          <w:rFonts w:hint="eastAsia" w:ascii="仿宋" w:hAnsi="仿宋" w:eastAsia="仿宋" w:cs="仿宋"/>
          <w:w w:val="95"/>
        </w:rPr>
        <w:t>（三）我方承诺，及时、全面、完整、规范申报失信信息，不漏报，</w:t>
      </w:r>
      <w:r>
        <w:rPr>
          <w:rFonts w:hint="eastAsia" w:ascii="仿宋" w:hAnsi="仿宋" w:eastAsia="仿宋" w:cs="仿宋"/>
        </w:rPr>
        <w:t>不瞒报，不推诿。</w:t>
      </w:r>
    </w:p>
    <w:p w14:paraId="1D51838D">
      <w:pPr>
        <w:pStyle w:val="4"/>
        <w:spacing w:before="1" w:line="364" w:lineRule="auto"/>
        <w:ind w:right="102"/>
        <w:rPr>
          <w:rFonts w:hint="eastAsia" w:ascii="仿宋" w:hAnsi="仿宋" w:eastAsia="仿宋" w:cs="仿宋"/>
          <w:spacing w:val="45"/>
          <w:w w:val="95"/>
        </w:rPr>
      </w:pPr>
      <w:r>
        <w:rPr>
          <w:rFonts w:hint="eastAsia" w:ascii="仿宋" w:hAnsi="仿宋" w:eastAsia="仿宋" w:cs="仿宋"/>
        </w:rPr>
        <w:t>（四</w:t>
      </w:r>
      <w:r>
        <w:rPr>
          <w:rFonts w:hint="eastAsia" w:ascii="仿宋" w:hAnsi="仿宋" w:eastAsia="仿宋" w:cs="仿宋"/>
          <w:spacing w:val="-87"/>
        </w:rPr>
        <w:t>）</w:t>
      </w:r>
      <w:r>
        <w:rPr>
          <w:rFonts w:hint="eastAsia" w:ascii="仿宋" w:hAnsi="仿宋" w:eastAsia="仿宋" w:cs="仿宋"/>
          <w:spacing w:val="-14"/>
        </w:rPr>
        <w:t>我方承诺，自主申报的挂网价格不高于市场上所有渠道</w:t>
      </w:r>
      <w:r>
        <w:rPr>
          <w:rFonts w:hint="eastAsia" w:ascii="仿宋" w:hAnsi="仿宋" w:eastAsia="仿宋" w:cs="仿宋"/>
        </w:rPr>
        <w:t>（包</w:t>
      </w:r>
      <w:r>
        <w:rPr>
          <w:rFonts w:hint="eastAsia" w:ascii="仿宋" w:hAnsi="仿宋" w:eastAsia="仿宋" w:cs="仿宋"/>
          <w:spacing w:val="-23"/>
          <w:w w:val="95"/>
        </w:rPr>
        <w:t>括电商、零售、药店等</w:t>
      </w:r>
      <w:r>
        <w:rPr>
          <w:rFonts w:hint="eastAsia" w:ascii="仿宋" w:hAnsi="仿宋" w:eastAsia="仿宋" w:cs="仿宋"/>
          <w:spacing w:val="-108"/>
          <w:w w:val="95"/>
        </w:rPr>
        <w:t>）</w:t>
      </w:r>
      <w:r>
        <w:rPr>
          <w:rFonts w:hint="eastAsia" w:ascii="仿宋" w:hAnsi="仿宋" w:eastAsia="仿宋" w:cs="仿宋"/>
          <w:spacing w:val="-11"/>
          <w:w w:val="95"/>
        </w:rPr>
        <w:t>的最低终端价，且挂网价格≤最低终端价</w:t>
      </w:r>
      <w:r>
        <w:rPr>
          <w:rFonts w:hint="eastAsia" w:ascii="仿宋" w:hAnsi="仿宋" w:eastAsia="仿宋" w:cs="仿宋"/>
          <w:w w:val="95"/>
        </w:rPr>
        <w:t>/1.15。</w:t>
      </w:r>
      <w:r>
        <w:rPr>
          <w:rFonts w:hint="eastAsia" w:ascii="仿宋" w:hAnsi="仿宋" w:eastAsia="仿宋" w:cs="仿宋"/>
          <w:spacing w:val="45"/>
          <w:w w:val="95"/>
        </w:rPr>
        <w:t xml:space="preserve"> </w:t>
      </w:r>
    </w:p>
    <w:p w14:paraId="2FFD0165">
      <w:pPr>
        <w:pStyle w:val="4"/>
        <w:spacing w:before="1" w:line="364" w:lineRule="auto"/>
        <w:ind w:right="102"/>
        <w:rPr>
          <w:rFonts w:hint="eastAsia" w:ascii="仿宋" w:hAnsi="仿宋" w:eastAsia="仿宋" w:cs="仿宋"/>
        </w:rPr>
      </w:pPr>
      <w:r>
        <w:rPr>
          <w:rFonts w:hint="eastAsia" w:ascii="仿宋" w:hAnsi="仿宋" w:eastAsia="仿宋" w:cs="仿宋"/>
        </w:rPr>
        <w:t>三、违约担责，接受处置</w:t>
      </w:r>
    </w:p>
    <w:p w14:paraId="7B547F66">
      <w:pPr>
        <w:pStyle w:val="4"/>
        <w:spacing w:before="3" w:line="364" w:lineRule="auto"/>
        <w:ind w:right="261"/>
        <w:jc w:val="both"/>
        <w:rPr>
          <w:rFonts w:hint="eastAsia" w:ascii="仿宋" w:hAnsi="仿宋" w:eastAsia="仿宋" w:cs="仿宋"/>
        </w:rPr>
      </w:pPr>
      <w:r>
        <w:rPr>
          <w:rFonts w:hint="eastAsia" w:ascii="仿宋" w:hAnsi="仿宋" w:eastAsia="仿宋" w:cs="仿宋"/>
          <w:w w:val="95"/>
        </w:rPr>
        <w:t>（一）我方承诺，如我方在医学营养食品申报、报名、报价中存在违背已承诺事项的，我方愿意接受广东省第三方医学营养食品电子交易平台（以下简称“交易平台”）作出的信用评级结果以及结合信用等</w:t>
      </w:r>
      <w:r>
        <w:rPr>
          <w:rFonts w:hint="eastAsia" w:ascii="仿宋" w:hAnsi="仿宋" w:eastAsia="仿宋" w:cs="仿宋"/>
        </w:rPr>
        <w:t>级实施的处置措施。</w:t>
      </w:r>
    </w:p>
    <w:p w14:paraId="57812060">
      <w:pPr>
        <w:pStyle w:val="4"/>
        <w:spacing w:before="3" w:line="364" w:lineRule="auto"/>
        <w:ind w:right="102"/>
        <w:rPr>
          <w:rFonts w:hint="eastAsia" w:ascii="仿宋" w:hAnsi="仿宋" w:eastAsia="仿宋" w:cs="仿宋"/>
        </w:rPr>
      </w:pPr>
      <w:r>
        <w:rPr>
          <w:rFonts w:hint="eastAsia" w:ascii="仿宋" w:hAnsi="仿宋" w:eastAsia="仿宋" w:cs="仿宋"/>
          <w:w w:val="95"/>
        </w:rPr>
        <w:t>（二</w:t>
      </w:r>
      <w:r>
        <w:rPr>
          <w:rFonts w:hint="eastAsia" w:ascii="仿宋" w:hAnsi="仿宋" w:eastAsia="仿宋" w:cs="仿宋"/>
          <w:spacing w:val="-51"/>
          <w:w w:val="95"/>
        </w:rPr>
        <w:t>）</w:t>
      </w:r>
      <w:r>
        <w:rPr>
          <w:rFonts w:hint="eastAsia" w:ascii="仿宋" w:hAnsi="仿宋" w:eastAsia="仿宋" w:cs="仿宋"/>
          <w:w w:val="95"/>
        </w:rPr>
        <w:t>我方承诺，如我方医学营养食品购销中存在违背已承诺事项的，</w:t>
      </w:r>
      <w:r>
        <w:rPr>
          <w:rFonts w:hint="eastAsia" w:ascii="仿宋" w:hAnsi="仿宋" w:eastAsia="仿宋" w:cs="仿宋"/>
        </w:rPr>
        <w:t>我方愿意接受交易平台作出的信用评级结果以及结合信用等级实施的</w:t>
      </w:r>
    </w:p>
    <w:p w14:paraId="1BBF1F1C">
      <w:pPr>
        <w:spacing w:after="0" w:line="364" w:lineRule="auto"/>
        <w:rPr>
          <w:rFonts w:hint="eastAsia" w:ascii="仿宋" w:hAnsi="仿宋" w:eastAsia="仿宋" w:cs="仿宋"/>
        </w:rPr>
        <w:sectPr>
          <w:pgSz w:w="11910" w:h="16840"/>
          <w:pgMar w:top="700" w:right="860" w:bottom="280" w:left="760" w:header="720" w:footer="720" w:gutter="0"/>
          <w:cols w:space="720" w:num="1"/>
        </w:sectPr>
      </w:pPr>
    </w:p>
    <w:p w14:paraId="7DF51F70">
      <w:pPr>
        <w:pStyle w:val="4"/>
        <w:spacing w:before="35"/>
        <w:rPr>
          <w:rFonts w:hint="eastAsia" w:ascii="仿宋" w:hAnsi="仿宋" w:eastAsia="仿宋" w:cs="仿宋"/>
        </w:rPr>
      </w:pPr>
      <w:r>
        <w:rPr>
          <w:rFonts w:hint="eastAsia" w:ascii="仿宋" w:hAnsi="仿宋" w:eastAsia="仿宋" w:cs="仿宋"/>
        </w:rPr>
        <w:t>处置措施。</w:t>
      </w:r>
    </w:p>
    <w:p w14:paraId="09076DA9">
      <w:pPr>
        <w:pStyle w:val="4"/>
        <w:spacing w:before="214" w:line="364" w:lineRule="auto"/>
        <w:ind w:right="261"/>
        <w:jc w:val="both"/>
        <w:rPr>
          <w:rFonts w:hint="eastAsia" w:ascii="仿宋" w:hAnsi="仿宋" w:eastAsia="仿宋" w:cs="仿宋"/>
        </w:rPr>
      </w:pPr>
      <w:r>
        <w:rPr>
          <w:rFonts w:hint="eastAsia" w:ascii="仿宋" w:hAnsi="仿宋" w:eastAsia="仿宋" w:cs="仿宋"/>
          <w:w w:val="95"/>
        </w:rPr>
        <w:t>（三）我方承诺，严格管理员工（含雇佣关系，以及劳务派遣、购买服务、委托代理等关系），在法律法规允许的范围内从事经营活动。如果我方员工在我方医学营养食品购销中因给予回扣或其他不正当利益的行为，经查证属实或受到司法机关、行政执法机关惩处，我方承诺承担失信违约责任，接受交易平台作出的信用评级结果以及结合信</w:t>
      </w:r>
      <w:r>
        <w:rPr>
          <w:rFonts w:hint="eastAsia" w:ascii="仿宋" w:hAnsi="仿宋" w:eastAsia="仿宋" w:cs="仿宋"/>
        </w:rPr>
        <w:t>用等级实施的处置措施。</w:t>
      </w:r>
    </w:p>
    <w:p w14:paraId="02FF600E">
      <w:pPr>
        <w:pStyle w:val="4"/>
        <w:spacing w:before="5" w:line="364" w:lineRule="auto"/>
        <w:ind w:right="261"/>
        <w:jc w:val="both"/>
        <w:rPr>
          <w:rFonts w:hint="eastAsia" w:ascii="仿宋" w:hAnsi="仿宋" w:eastAsia="仿宋" w:cs="仿宋"/>
        </w:rPr>
      </w:pPr>
      <w:r>
        <w:rPr>
          <w:rFonts w:hint="eastAsia" w:ascii="仿宋" w:hAnsi="仿宋" w:eastAsia="仿宋" w:cs="仿宋"/>
          <w:w w:val="95"/>
        </w:rPr>
        <w:t>（四）我方承诺，严格约束委托代理人（具有委托代理关系的法人和自然人）在法律允许的范围内从事经营活动。如果受我方委托的代理人，因涉及我方医学营养食品的回扣等商业贿赂行为，经查证属实或受到司法机关、行政执法机关惩处，我方承诺承担失信违约责任，接受医保部门作出的相关信用评级结果以及结合信用等级实施的处置措</w:t>
      </w:r>
      <w:r>
        <w:rPr>
          <w:rFonts w:hint="eastAsia" w:ascii="仿宋" w:hAnsi="仿宋" w:eastAsia="仿宋" w:cs="仿宋"/>
        </w:rPr>
        <w:t>施。</w:t>
      </w:r>
    </w:p>
    <w:p w14:paraId="110B0086">
      <w:pPr>
        <w:pStyle w:val="4"/>
        <w:spacing w:before="5"/>
        <w:rPr>
          <w:rFonts w:hint="eastAsia" w:ascii="仿宋" w:hAnsi="仿宋" w:eastAsia="仿宋" w:cs="仿宋"/>
        </w:rPr>
      </w:pPr>
      <w:r>
        <w:rPr>
          <w:rFonts w:hint="eastAsia" w:ascii="仿宋" w:hAnsi="仿宋" w:eastAsia="仿宋" w:cs="仿宋"/>
          <w:spacing w:val="-2"/>
        </w:rPr>
        <w:t>（五）我方承诺，主动维护良好信用，必要时采取切实措施修复信用。</w:t>
      </w:r>
    </w:p>
    <w:p w14:paraId="22548689">
      <w:pPr>
        <w:pStyle w:val="4"/>
        <w:spacing w:before="214" w:line="364" w:lineRule="auto"/>
        <w:ind w:right="102"/>
        <w:rPr>
          <w:rFonts w:hint="eastAsia" w:ascii="仿宋" w:hAnsi="仿宋" w:eastAsia="仿宋" w:cs="仿宋"/>
        </w:rPr>
      </w:pPr>
      <w:r>
        <w:rPr>
          <w:rFonts w:hint="eastAsia" w:ascii="仿宋" w:hAnsi="仿宋" w:eastAsia="仿宋" w:cs="仿宋"/>
          <w:w w:val="95"/>
        </w:rPr>
        <w:t>（六）我方承诺，医学营养食品不侵犯其他第三方合法权利，在申报、</w:t>
      </w:r>
      <w:r>
        <w:rPr>
          <w:rFonts w:hint="eastAsia" w:ascii="仿宋" w:hAnsi="仿宋" w:eastAsia="仿宋" w:cs="仿宋"/>
          <w:spacing w:val="1"/>
          <w:w w:val="95"/>
        </w:rPr>
        <w:t xml:space="preserve"> </w:t>
      </w:r>
      <w:r>
        <w:rPr>
          <w:rFonts w:hint="eastAsia" w:ascii="仿宋" w:hAnsi="仿宋" w:eastAsia="仿宋" w:cs="仿宋"/>
        </w:rPr>
        <w:t>采购周期内，如相关司法文书确定我方或我方所申报之医学营养食品侵犯第三方权利，或者司法文书对我方医学营养食品采取包括不限于</w:t>
      </w:r>
      <w:r>
        <w:rPr>
          <w:rFonts w:hint="eastAsia" w:ascii="仿宋" w:hAnsi="仿宋" w:eastAsia="仿宋" w:cs="仿宋"/>
          <w:spacing w:val="-9"/>
        </w:rPr>
        <w:t>禁止销售等保全措施的，我方同意在获悉上述情形后</w:t>
      </w:r>
      <w:r>
        <w:rPr>
          <w:rFonts w:hint="eastAsia" w:ascii="仿宋" w:hAnsi="仿宋" w:eastAsia="仿宋" w:cs="仿宋"/>
        </w:rPr>
        <w:t>1日内主动暂停相关医学营养食品在交易平台的挂网交易，或由交易平台直接暂停挂网交易。相应产生的法律责任（包括不限于侵犯第三方权利的赔偿、无法履行购销合同的责任等）和损失（包括但不限于贵方损失、我方损失、买方损失及其他方损失）均由我方自行承担。</w:t>
      </w:r>
    </w:p>
    <w:p w14:paraId="597DC5A4">
      <w:pPr>
        <w:pStyle w:val="4"/>
        <w:spacing w:before="7" w:line="364" w:lineRule="auto"/>
        <w:ind w:right="261"/>
        <w:jc w:val="both"/>
        <w:rPr>
          <w:rFonts w:hint="eastAsia" w:ascii="仿宋" w:hAnsi="仿宋" w:eastAsia="仿宋" w:cs="仿宋"/>
        </w:rPr>
        <w:sectPr>
          <w:pgSz w:w="11910" w:h="16840"/>
          <w:pgMar w:top="700" w:right="860" w:bottom="280" w:left="760" w:header="720" w:footer="720" w:gutter="0"/>
          <w:cols w:space="720" w:num="1"/>
        </w:sectPr>
      </w:pPr>
      <w:r>
        <w:rPr>
          <w:rFonts w:hint="eastAsia" w:ascii="仿宋" w:hAnsi="仿宋" w:eastAsia="仿宋" w:cs="仿宋"/>
          <w:w w:val="95"/>
        </w:rPr>
        <w:t>（七）我方承诺，在申报、挂网时间内均持有医学营养食品的完整代理资格，如代理资格终止，同意贵中心取消以我方名义在交易平台挂网交易医学营养食品之资格。相应产生的法律责任（包括不限于无法履行购</w:t>
      </w:r>
    </w:p>
    <w:p w14:paraId="512CD8C6">
      <w:pPr>
        <w:pStyle w:val="4"/>
        <w:spacing w:before="35" w:line="364" w:lineRule="auto"/>
        <w:ind w:left="0" w:leftChars="0" w:right="102" w:firstLine="304" w:firstLineChars="100"/>
        <w:rPr>
          <w:rFonts w:hint="eastAsia" w:ascii="仿宋" w:hAnsi="仿宋" w:eastAsia="仿宋" w:cs="仿宋"/>
        </w:rPr>
      </w:pPr>
      <w:r>
        <w:rPr>
          <w:rFonts w:hint="eastAsia" w:ascii="仿宋" w:hAnsi="仿宋" w:eastAsia="仿宋" w:cs="仿宋"/>
          <w:w w:val="95"/>
        </w:rPr>
        <w:t>销合同的责任等）和损失（包括但不限于贵方</w:t>
      </w:r>
      <w:bookmarkStart w:id="25" w:name="_GoBack"/>
      <w:bookmarkEnd w:id="25"/>
      <w:r>
        <w:rPr>
          <w:rFonts w:hint="eastAsia" w:ascii="仿宋" w:hAnsi="仿宋" w:eastAsia="仿宋" w:cs="仿宋"/>
          <w:w w:val="95"/>
        </w:rPr>
        <w:t>损失、我方损失、</w:t>
      </w:r>
      <w:r>
        <w:rPr>
          <w:rFonts w:hint="eastAsia" w:ascii="仿宋" w:hAnsi="仿宋" w:eastAsia="仿宋" w:cs="仿宋"/>
        </w:rPr>
        <w:t>买方损失</w:t>
      </w:r>
    </w:p>
    <w:p w14:paraId="0708A279">
      <w:pPr>
        <w:pStyle w:val="4"/>
        <w:spacing w:before="35" w:line="364" w:lineRule="auto"/>
        <w:ind w:left="0" w:leftChars="0" w:right="102" w:firstLine="320" w:firstLineChars="100"/>
        <w:rPr>
          <w:rFonts w:hint="eastAsia" w:ascii="仿宋" w:hAnsi="仿宋" w:eastAsia="仿宋" w:cs="仿宋"/>
        </w:rPr>
      </w:pPr>
      <w:r>
        <w:rPr>
          <w:rFonts w:hint="eastAsia" w:ascii="仿宋" w:hAnsi="仿宋" w:eastAsia="仿宋" w:cs="仿宋"/>
        </w:rPr>
        <w:t>及其他方损失）均由我方自行承担。</w:t>
      </w:r>
    </w:p>
    <w:p w14:paraId="5AFD8C92">
      <w:pPr>
        <w:pStyle w:val="4"/>
        <w:spacing w:before="2" w:line="364" w:lineRule="auto"/>
        <w:ind w:right="261"/>
        <w:jc w:val="both"/>
        <w:rPr>
          <w:rFonts w:hint="eastAsia" w:ascii="仿宋" w:hAnsi="仿宋" w:eastAsia="仿宋" w:cs="仿宋"/>
        </w:rPr>
      </w:pPr>
      <w:r>
        <w:rPr>
          <w:rFonts w:hint="eastAsia" w:ascii="仿宋" w:hAnsi="仿宋" w:eastAsia="仿宋" w:cs="仿宋"/>
          <w:w w:val="95"/>
        </w:rPr>
        <w:t>（八）我方承诺，如在医学营养食品交易过程中出现任何违法违规行为或者违反上述承诺，自愿承担一切法律责任，同意无条件接受广东省药品交易中心依据法律法规、相关交易办法和平台各项规则的一切</w:t>
      </w:r>
      <w:r>
        <w:rPr>
          <w:rFonts w:hint="eastAsia" w:ascii="仿宋" w:hAnsi="仿宋" w:eastAsia="仿宋" w:cs="仿宋"/>
        </w:rPr>
        <w:t>处罚和处理。</w:t>
      </w:r>
    </w:p>
    <w:p w14:paraId="34A40A97">
      <w:pPr>
        <w:pStyle w:val="4"/>
        <w:spacing w:before="3" w:line="364" w:lineRule="auto"/>
        <w:ind w:right="262"/>
        <w:jc w:val="both"/>
        <w:rPr>
          <w:rFonts w:hint="eastAsia" w:ascii="仿宋" w:hAnsi="仿宋" w:eastAsia="仿宋" w:cs="仿宋"/>
        </w:rPr>
      </w:pPr>
      <w:r>
        <w:rPr>
          <w:rFonts w:hint="eastAsia" w:ascii="仿宋" w:hAnsi="仿宋" w:eastAsia="仿宋" w:cs="仿宋"/>
          <w:w w:val="95"/>
        </w:rPr>
        <w:t>（九）本单位保证不生产和供应假冒伪劣医学营养食品，承诺所有报名医学营养食品均符合交易要求且医学营养食品质量安全。本单位严格遵守医学营养食品交易规则和程序进行网上挂网交易，保证不实施商业贿赂、排挤竞争对手等影响公平竞争和扰乱医学营养食品交易秩序的行为。医学营养食品交易达成后，本单位承诺严格按照合同的约</w:t>
      </w:r>
      <w:r>
        <w:rPr>
          <w:rFonts w:hint="eastAsia" w:ascii="仿宋" w:hAnsi="仿宋" w:eastAsia="仿宋" w:cs="仿宋"/>
        </w:rPr>
        <w:t>定及时、足量供应医学营养食品，保证满足采购方的需求。</w:t>
      </w:r>
    </w:p>
    <w:p w14:paraId="220FD256">
      <w:pPr>
        <w:pStyle w:val="4"/>
        <w:spacing w:before="5" w:line="364" w:lineRule="auto"/>
        <w:ind w:right="261"/>
        <w:jc w:val="both"/>
        <w:rPr>
          <w:rFonts w:hint="eastAsia" w:ascii="仿宋" w:hAnsi="仿宋" w:eastAsia="仿宋" w:cs="仿宋"/>
        </w:rPr>
      </w:pPr>
      <w:r>
        <w:rPr>
          <w:rFonts w:hint="eastAsia" w:ascii="仿宋" w:hAnsi="仿宋" w:eastAsia="仿宋" w:cs="仿宋"/>
          <w:w w:val="95"/>
        </w:rPr>
        <w:t>四、如因我方违反本承诺函，导致贵方遭受的损失的，我方除赔偿贵方遭受的损失外，我方同时应赔偿贵方因此遭受的其他损失（包括但不限于诉讼费、律师费、公证费、鉴定费、评估费、差旅费等），我</w:t>
      </w:r>
      <w:r>
        <w:rPr>
          <w:rFonts w:hint="eastAsia" w:ascii="仿宋" w:hAnsi="仿宋" w:eastAsia="仿宋" w:cs="仿宋"/>
        </w:rPr>
        <w:t>方于收到贵方关于偿还损失的通知之日起3日内偿还完毕。</w:t>
      </w:r>
    </w:p>
    <w:p w14:paraId="49354FCF">
      <w:pPr>
        <w:pStyle w:val="4"/>
        <w:spacing w:before="3"/>
        <w:rPr>
          <w:rFonts w:hint="eastAsia" w:ascii="仿宋" w:hAnsi="仿宋" w:eastAsia="仿宋" w:cs="仿宋"/>
        </w:rPr>
      </w:pPr>
      <w:r>
        <w:rPr>
          <w:rFonts w:hint="eastAsia" w:ascii="仿宋" w:hAnsi="仿宋" w:eastAsia="仿宋" w:cs="仿宋"/>
        </w:rPr>
        <w:t>特此承诺！</w:t>
      </w:r>
    </w:p>
    <w:p w14:paraId="2CCE9BE3">
      <w:pPr>
        <w:pStyle w:val="4"/>
        <w:ind w:left="0"/>
        <w:rPr>
          <w:rFonts w:hint="eastAsia" w:ascii="仿宋" w:hAnsi="仿宋" w:eastAsia="仿宋" w:cs="仿宋"/>
        </w:rPr>
      </w:pPr>
    </w:p>
    <w:p w14:paraId="7A2F5F3B">
      <w:pPr>
        <w:pStyle w:val="4"/>
        <w:ind w:left="0"/>
        <w:rPr>
          <w:rFonts w:hint="eastAsia" w:ascii="仿宋" w:hAnsi="仿宋" w:eastAsia="仿宋" w:cs="仿宋"/>
        </w:rPr>
      </w:pPr>
    </w:p>
    <w:p w14:paraId="67869CFC">
      <w:pPr>
        <w:pStyle w:val="4"/>
        <w:ind w:left="0"/>
        <w:rPr>
          <w:rFonts w:hint="eastAsia" w:ascii="仿宋" w:hAnsi="仿宋" w:eastAsia="仿宋" w:cs="仿宋"/>
        </w:rPr>
      </w:pPr>
    </w:p>
    <w:p w14:paraId="41F01E9A">
      <w:pPr>
        <w:pStyle w:val="4"/>
        <w:ind w:left="0"/>
        <w:rPr>
          <w:rFonts w:hint="eastAsia" w:ascii="仿宋" w:hAnsi="仿宋" w:eastAsia="仿宋" w:cs="仿宋"/>
        </w:rPr>
      </w:pPr>
    </w:p>
    <w:p w14:paraId="6CEA793B">
      <w:pPr>
        <w:pStyle w:val="4"/>
        <w:tabs>
          <w:tab w:val="left" w:pos="10102"/>
        </w:tabs>
        <w:spacing w:before="259" w:line="364" w:lineRule="auto"/>
        <w:ind w:left="5163" w:right="181"/>
        <w:rPr>
          <w:rFonts w:hint="eastAsia" w:ascii="仿宋" w:hAnsi="仿宋" w:eastAsia="仿宋" w:cs="仿宋"/>
        </w:rPr>
      </w:pPr>
      <w:r>
        <w:rPr>
          <w:rFonts w:hint="eastAsia" w:ascii="仿宋" w:hAnsi="仿宋" w:eastAsia="仿宋" w:cs="仿宋"/>
          <w:w w:val="95"/>
        </w:rPr>
        <w:t>承诺单位（盖章）：</w:t>
      </w:r>
      <w:r>
        <w:rPr>
          <w:rFonts w:hint="eastAsia" w:ascii="仿宋" w:hAnsi="仿宋" w:eastAsia="仿宋" w:cs="仿宋"/>
          <w:w w:val="95"/>
          <w:u w:val="single"/>
        </w:rPr>
        <w:tab/>
      </w:r>
      <w:r>
        <w:rPr>
          <w:rFonts w:hint="eastAsia" w:ascii="仿宋" w:hAnsi="仿宋" w:eastAsia="仿宋" w:cs="仿宋"/>
          <w:w w:val="95"/>
          <w:u w:val="single"/>
        </w:rPr>
        <w:t xml:space="preserve">            </w:t>
      </w:r>
      <w:r>
        <w:rPr>
          <w:rFonts w:hint="eastAsia" w:ascii="仿宋" w:hAnsi="仿宋" w:eastAsia="仿宋" w:cs="仿宋"/>
          <w:w w:val="95"/>
        </w:rPr>
        <w:t>法定代表人（签字）:</w:t>
      </w:r>
      <w:r>
        <w:rPr>
          <w:rFonts w:hint="eastAsia" w:ascii="仿宋" w:hAnsi="仿宋" w:eastAsia="仿宋" w:cs="仿宋"/>
        </w:rPr>
        <w:t xml:space="preserve"> </w:t>
      </w:r>
      <w:r>
        <w:rPr>
          <w:rFonts w:hint="eastAsia" w:ascii="仿宋" w:hAnsi="仿宋" w:eastAsia="仿宋" w:cs="仿宋"/>
          <w:spacing w:val="-2"/>
        </w:rPr>
        <w:t xml:space="preserve"> </w:t>
      </w:r>
      <w:r>
        <w:rPr>
          <w:rFonts w:hint="eastAsia" w:ascii="仿宋" w:hAnsi="仿宋" w:eastAsia="仿宋" w:cs="仿宋"/>
          <w:w w:val="99"/>
          <w:u w:val="single"/>
        </w:rPr>
        <w:t xml:space="preserve"> </w:t>
      </w:r>
      <w:r>
        <w:rPr>
          <w:rFonts w:hint="eastAsia" w:ascii="仿宋" w:hAnsi="仿宋" w:eastAsia="仿宋" w:cs="仿宋"/>
          <w:u w:val="single"/>
        </w:rPr>
        <w:tab/>
      </w:r>
    </w:p>
    <w:p w14:paraId="595632A1">
      <w:pPr>
        <w:pStyle w:val="4"/>
        <w:tabs>
          <w:tab w:val="left" w:pos="6123"/>
          <w:tab w:val="left" w:pos="7243"/>
          <w:tab w:val="left" w:pos="8362"/>
        </w:tabs>
        <w:spacing w:before="2"/>
        <w:ind w:left="5163"/>
        <w:rPr>
          <w:rFonts w:hint="eastAsia" w:ascii="仿宋" w:hAnsi="仿宋" w:eastAsia="仿宋" w:cs="仿宋"/>
        </w:rPr>
      </w:pPr>
      <w:r>
        <w:rPr>
          <w:rFonts w:hint="eastAsia" w:ascii="仿宋" w:hAnsi="仿宋" w:eastAsia="仿宋" w:cs="仿宋"/>
          <w:w w:val="99"/>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14:paraId="4699BB8E">
      <w:pPr>
        <w:spacing w:after="0"/>
        <w:rPr>
          <w:rFonts w:hint="eastAsia" w:ascii="仿宋" w:hAnsi="仿宋" w:eastAsia="仿宋" w:cs="仿宋"/>
        </w:rPr>
        <w:sectPr>
          <w:pgSz w:w="11910" w:h="16840"/>
          <w:pgMar w:top="700" w:right="860" w:bottom="280" w:left="760" w:header="720" w:footer="720" w:gutter="0"/>
          <w:cols w:space="720" w:num="1"/>
        </w:sectPr>
      </w:pPr>
    </w:p>
    <w:p w14:paraId="1EEAC685">
      <w:pPr>
        <w:spacing w:after="0"/>
        <w:jc w:val="left"/>
        <w:rPr>
          <w:rFonts w:hint="eastAsia" w:ascii="仿宋" w:hAnsi="仿宋" w:eastAsia="仿宋" w:cs="仿宋"/>
          <w:sz w:val="18"/>
          <w:lang w:val="en-US" w:eastAsia="zh-CN"/>
        </w:rPr>
      </w:pPr>
      <w:bookmarkStart w:id="0" w:name="模板3  数字证书及电子印章申请表"/>
      <w:bookmarkEnd w:id="0"/>
    </w:p>
    <w:p w14:paraId="07A3EB20">
      <w:pPr>
        <w:pStyle w:val="4"/>
        <w:spacing w:before="4"/>
        <w:ind w:left="0"/>
        <w:rPr>
          <w:rFonts w:hint="default" w:ascii="仿宋" w:hAnsi="仿宋" w:eastAsia="仿宋" w:cs="仿宋"/>
          <w:b/>
          <w:bCs/>
          <w:sz w:val="32"/>
          <w:szCs w:val="32"/>
          <w:lang w:val="en-US" w:eastAsia="zh-CN"/>
        </w:rPr>
      </w:pPr>
      <w:r>
        <w:rPr>
          <w:rFonts w:hint="eastAsia" w:ascii="仿宋" w:hAnsi="仿宋" w:eastAsia="仿宋" w:cs="仿宋"/>
        </w:rPr>
        <w:drawing>
          <wp:anchor distT="0" distB="0" distL="0" distR="0" simplePos="0" relativeHeight="251663360" behindDoc="0" locked="0" layoutInCell="1" allowOverlap="1">
            <wp:simplePos x="0" y="0"/>
            <wp:positionH relativeFrom="page">
              <wp:posOffset>676275</wp:posOffset>
            </wp:positionH>
            <wp:positionV relativeFrom="paragraph">
              <wp:posOffset>228600</wp:posOffset>
            </wp:positionV>
            <wp:extent cx="961390" cy="48641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7" cstate="print"/>
                    <a:stretch>
                      <a:fillRect/>
                    </a:stretch>
                  </pic:blipFill>
                  <pic:spPr>
                    <a:xfrm>
                      <a:off x="0" y="0"/>
                      <a:ext cx="961644" cy="486155"/>
                    </a:xfrm>
                    <a:prstGeom prst="rect">
                      <a:avLst/>
                    </a:prstGeom>
                  </pic:spPr>
                </pic:pic>
              </a:graphicData>
            </a:graphic>
          </wp:anchor>
        </w:drawing>
      </w:r>
      <w:r>
        <w:rPr>
          <w:rFonts w:hint="eastAsia" w:ascii="仿宋" w:hAnsi="仿宋" w:eastAsia="仿宋" w:cs="仿宋"/>
          <w:b/>
          <w:bCs/>
          <w:sz w:val="32"/>
          <w:szCs w:val="32"/>
          <w:lang w:val="en-US" w:eastAsia="zh-CN"/>
        </w:rPr>
        <w:t>模板3</w:t>
      </w:r>
    </w:p>
    <w:p w14:paraId="12E1E550">
      <w:pPr>
        <w:spacing w:before="0" w:line="453" w:lineRule="exact"/>
        <w:ind w:left="1865" w:right="0" w:firstLine="0"/>
        <w:jc w:val="left"/>
        <w:rPr>
          <w:rFonts w:hint="eastAsia" w:ascii="仿宋" w:hAnsi="仿宋" w:eastAsia="仿宋" w:cs="仿宋"/>
          <w:b/>
          <w:sz w:val="28"/>
        </w:rPr>
      </w:pPr>
      <w:r>
        <w:rPr>
          <w:rFonts w:hint="eastAsia" w:ascii="仿宋" w:hAnsi="仿宋" w:eastAsia="仿宋" w:cs="仿宋"/>
          <w:b/>
          <w:spacing w:val="35"/>
          <w:sz w:val="28"/>
        </w:rPr>
        <w:t>广东省电子商务认证有限公司</w:t>
      </w:r>
    </w:p>
    <w:p w14:paraId="5FF5FA23">
      <w:pPr>
        <w:spacing w:before="0" w:line="175" w:lineRule="exact"/>
        <w:ind w:left="1865" w:right="0" w:firstLine="0"/>
        <w:jc w:val="left"/>
        <w:rPr>
          <w:rFonts w:hint="eastAsia" w:ascii="仿宋" w:hAnsi="仿宋" w:eastAsia="仿宋" w:cs="仿宋"/>
          <w:b/>
          <w:sz w:val="18"/>
        </w:rPr>
      </w:pPr>
      <w:r>
        <w:rPr>
          <w:rFonts w:hint="eastAsia" w:ascii="仿宋" w:hAnsi="仿宋" w:eastAsia="仿宋" w:cs="仿宋"/>
          <w:b/>
          <w:spacing w:val="16"/>
          <w:sz w:val="18"/>
        </w:rPr>
        <w:t>Guangdong</w:t>
      </w:r>
      <w:r>
        <w:rPr>
          <w:rFonts w:hint="eastAsia" w:ascii="仿宋" w:hAnsi="仿宋" w:eastAsia="仿宋" w:cs="仿宋"/>
          <w:b/>
          <w:spacing w:val="50"/>
          <w:sz w:val="18"/>
        </w:rPr>
        <w:t xml:space="preserve"> </w:t>
      </w:r>
      <w:r>
        <w:rPr>
          <w:rFonts w:hint="eastAsia" w:ascii="仿宋" w:hAnsi="仿宋" w:eastAsia="仿宋" w:cs="仿宋"/>
          <w:b/>
          <w:spacing w:val="16"/>
          <w:sz w:val="18"/>
        </w:rPr>
        <w:t>Electronic</w:t>
      </w:r>
      <w:r>
        <w:rPr>
          <w:rFonts w:hint="eastAsia" w:ascii="仿宋" w:hAnsi="仿宋" w:eastAsia="仿宋" w:cs="仿宋"/>
          <w:b/>
          <w:spacing w:val="52"/>
          <w:sz w:val="18"/>
        </w:rPr>
        <w:t xml:space="preserve"> </w:t>
      </w:r>
      <w:r>
        <w:rPr>
          <w:rFonts w:hint="eastAsia" w:ascii="仿宋" w:hAnsi="仿宋" w:eastAsia="仿宋" w:cs="仿宋"/>
          <w:b/>
          <w:spacing w:val="17"/>
          <w:sz w:val="18"/>
        </w:rPr>
        <w:t>Certification</w:t>
      </w:r>
      <w:r>
        <w:rPr>
          <w:rFonts w:hint="eastAsia" w:ascii="仿宋" w:hAnsi="仿宋" w:eastAsia="仿宋" w:cs="仿宋"/>
          <w:b/>
          <w:spacing w:val="40"/>
          <w:sz w:val="18"/>
        </w:rPr>
        <w:t xml:space="preserve"> </w:t>
      </w:r>
      <w:r>
        <w:rPr>
          <w:rFonts w:hint="eastAsia" w:ascii="仿宋" w:hAnsi="仿宋" w:eastAsia="仿宋" w:cs="仿宋"/>
          <w:b/>
          <w:spacing w:val="16"/>
          <w:sz w:val="18"/>
        </w:rPr>
        <w:t>Authority</w:t>
      </w:r>
    </w:p>
    <w:p w14:paraId="453FA3B7">
      <w:pPr>
        <w:pStyle w:val="4"/>
        <w:spacing w:before="32"/>
        <w:ind w:left="2343" w:right="2248"/>
        <w:jc w:val="center"/>
        <w:rPr>
          <w:rFonts w:hint="eastAsia" w:ascii="宋体" w:hAnsi="宋体" w:eastAsia="宋体" w:cs="宋体"/>
          <w:b/>
          <w:bCs/>
        </w:rPr>
      </w:pPr>
      <w:bookmarkStart w:id="1" w:name="数字证书及电子印章申请表"/>
      <w:bookmarkEnd w:id="1"/>
      <w:r>
        <w:rPr>
          <w:rFonts w:hint="eastAsia" w:ascii="宋体" w:hAnsi="宋体" w:eastAsia="宋体" w:cs="宋体"/>
          <w:b/>
          <w:bCs/>
          <w:w w:val="95"/>
        </w:rPr>
        <w:t>数字证书及电子印章申请表</w:t>
      </w:r>
    </w:p>
    <w:p w14:paraId="69257FC7">
      <w:pPr>
        <w:spacing w:before="47"/>
        <w:ind w:left="4664" w:right="0" w:firstLine="0"/>
        <w:jc w:val="left"/>
        <w:rPr>
          <w:rFonts w:hint="eastAsia" w:ascii="宋体" w:hAnsi="宋体" w:eastAsia="宋体" w:cs="宋体"/>
          <w:b/>
          <w:bCs/>
          <w:sz w:val="24"/>
        </w:rPr>
      </w:pPr>
      <w:r>
        <w:rPr>
          <w:rFonts w:hint="eastAsia" w:ascii="宋体" w:hAnsi="宋体" w:eastAsia="宋体" w:cs="宋体"/>
          <w:b/>
          <w:bCs/>
        </w:rPr>
        <w:pict>
          <v:shape id="_x0000_s1040" o:spid="_x0000_s1040" o:spt="202" type="#_x0000_t202" style="position:absolute;left:0pt;margin-left:53.25pt;margin-top:21pt;height:22pt;width:486.4pt;mso-position-horizontal-relative:page;z-index:251666432;mso-width-relative:page;mso-height-relative:page;" fillcolor="#DFDFDF" filled="t" stroked="f" coordsize="21600,21600">
            <v:path/>
            <v:fill on="t" focussize="0,0"/>
            <v:stroke on="f" joinstyle="miter"/>
            <v:imagedata o:title=""/>
            <o:lock v:ext="edit"/>
            <v:textbox inset="0mm,0mm,0mm,0mm">
              <w:txbxContent>
                <w:p w14:paraId="450FB405">
                  <w:pPr>
                    <w:spacing w:before="81"/>
                    <w:ind w:left="419" w:right="0" w:firstLine="0"/>
                    <w:jc w:val="left"/>
                    <w:rPr>
                      <w:rFonts w:hint="eastAsia" w:ascii="宋体" w:hAnsi="宋体" w:eastAsia="宋体" w:cs="宋体"/>
                      <w:b/>
                      <w:bCs/>
                      <w:sz w:val="21"/>
                    </w:rPr>
                  </w:pPr>
                  <w:r>
                    <w:rPr>
                      <w:rFonts w:hint="eastAsia" w:ascii="宋体" w:hAnsi="宋体" w:eastAsia="宋体" w:cs="宋体"/>
                      <w:b/>
                      <w:bCs/>
                      <w:w w:val="95"/>
                      <w:sz w:val="21"/>
                    </w:rPr>
                    <w:t>申请业务类型</w:t>
                  </w:r>
                </w:p>
              </w:txbxContent>
            </v:textbox>
          </v:shape>
        </w:pict>
      </w:r>
      <w:r>
        <w:rPr>
          <w:rFonts w:hint="eastAsia" w:ascii="宋体" w:hAnsi="宋体" w:eastAsia="宋体" w:cs="宋体"/>
          <w:b/>
          <w:bCs/>
          <w:sz w:val="24"/>
        </w:rPr>
        <w:t>——广东省第三方医学营养食品电子交易平台专用</w:t>
      </w:r>
    </w:p>
    <w:p w14:paraId="61ED083D">
      <w:pPr>
        <w:spacing w:before="160"/>
        <w:ind w:left="250" w:right="0" w:firstLine="0"/>
        <w:jc w:val="left"/>
        <w:rPr>
          <w:rFonts w:hint="eastAsia" w:ascii="宋体" w:hAnsi="宋体" w:eastAsia="宋体" w:cs="宋体"/>
          <w:sz w:val="18"/>
        </w:rPr>
      </w:pPr>
      <w:r>
        <w:rPr>
          <w:rFonts w:hint="eastAsia" w:ascii="宋体" w:hAnsi="宋体" w:eastAsia="宋体" w:cs="宋体"/>
          <w:b/>
          <w:w w:val="99"/>
          <w:sz w:val="21"/>
        </w:rPr>
        <w:t>I</w:t>
      </w:r>
      <w:bookmarkStart w:id="2" w:name="I申请业务类型"/>
      <w:bookmarkEnd w:id="2"/>
    </w:p>
    <w:p w14:paraId="4A368231">
      <w:pPr>
        <w:tabs>
          <w:tab w:val="left" w:pos="1836"/>
          <w:tab w:val="left" w:pos="3276"/>
          <w:tab w:val="left" w:pos="5751"/>
        </w:tabs>
        <w:spacing w:before="81"/>
        <w:ind w:left="665" w:right="0" w:firstLine="0"/>
        <w:jc w:val="left"/>
        <w:rPr>
          <w:rFonts w:hint="eastAsia" w:ascii="宋体" w:hAnsi="宋体" w:eastAsia="宋体" w:cs="宋体"/>
          <w:sz w:val="18"/>
        </w:rPr>
      </w:pPr>
      <w:r>
        <w:rPr>
          <w:rFonts w:hint="eastAsia" w:ascii="宋体" w:hAnsi="宋体" w:eastAsia="宋体" w:cs="宋体"/>
          <w:sz w:val="18"/>
        </w:rPr>
        <w:t>数字证书:</w:t>
      </w:r>
      <w:r>
        <w:rPr>
          <w:rFonts w:hint="eastAsia" w:ascii="宋体" w:hAnsi="宋体" w:eastAsia="宋体" w:cs="宋体"/>
          <w:sz w:val="18"/>
          <w:u w:val="single"/>
        </w:rPr>
        <w:tab/>
      </w:r>
      <w:r>
        <w:rPr>
          <w:rFonts w:hint="eastAsia" w:ascii="宋体" w:hAnsi="宋体" w:eastAsia="宋体" w:cs="宋体"/>
          <w:sz w:val="18"/>
        </w:rPr>
        <w:t>张</w:t>
      </w:r>
      <w:r>
        <w:rPr>
          <w:rFonts w:hint="eastAsia" w:ascii="宋体" w:hAnsi="宋体" w:eastAsia="宋体" w:cs="宋体"/>
          <w:spacing w:val="89"/>
          <w:sz w:val="18"/>
        </w:rPr>
        <w:t xml:space="preserve"> </w:t>
      </w:r>
      <w:r>
        <w:rPr>
          <w:rFonts w:hint="eastAsia" w:ascii="宋体" w:hAnsi="宋体" w:eastAsia="宋体" w:cs="宋体"/>
          <w:sz w:val="18"/>
        </w:rPr>
        <w:t>□新申请</w:t>
      </w:r>
      <w:r>
        <w:rPr>
          <w:rFonts w:hint="eastAsia" w:ascii="宋体" w:hAnsi="宋体" w:eastAsia="宋体" w:cs="宋体"/>
          <w:sz w:val="18"/>
          <w:u w:val="single"/>
        </w:rPr>
        <w:tab/>
      </w:r>
      <w:r>
        <w:rPr>
          <w:rFonts w:hint="eastAsia" w:ascii="宋体" w:hAnsi="宋体" w:eastAsia="宋体" w:cs="宋体"/>
          <w:spacing w:val="-1"/>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92"/>
          <w:sz w:val="18"/>
        </w:rPr>
        <w:t xml:space="preserve"> </w:t>
      </w:r>
      <w:r>
        <w:rPr>
          <w:rFonts w:hint="eastAsia" w:ascii="宋体" w:hAnsi="宋体" w:eastAsia="宋体" w:cs="宋体"/>
          <w:sz w:val="18"/>
        </w:rPr>
        <w:t>□更新续期</w:t>
      </w:r>
      <w:r>
        <w:rPr>
          <w:rFonts w:hint="eastAsia" w:ascii="宋体" w:hAnsi="宋体" w:eastAsia="宋体" w:cs="宋体"/>
          <w:sz w:val="18"/>
          <w:u w:val="single"/>
        </w:rPr>
        <w:tab/>
      </w:r>
      <w:r>
        <w:rPr>
          <w:rFonts w:hint="eastAsia" w:ascii="宋体" w:hAnsi="宋体" w:eastAsia="宋体" w:cs="宋体"/>
          <w:spacing w:val="-1"/>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91"/>
          <w:sz w:val="18"/>
        </w:rPr>
        <w:t xml:space="preserve"> </w:t>
      </w:r>
      <w:r>
        <w:rPr>
          <w:rFonts w:hint="eastAsia" w:ascii="宋体" w:hAnsi="宋体" w:eastAsia="宋体" w:cs="宋体"/>
          <w:sz w:val="18"/>
        </w:rPr>
        <w:t>□变更</w:t>
      </w:r>
      <w:r>
        <w:rPr>
          <w:rFonts w:hint="eastAsia" w:ascii="宋体" w:hAnsi="宋体" w:eastAsia="宋体" w:cs="宋体"/>
          <w:spacing w:val="91"/>
          <w:sz w:val="18"/>
        </w:rPr>
        <w:t xml:space="preserve"> </w:t>
      </w:r>
      <w:r>
        <w:rPr>
          <w:rFonts w:hint="eastAsia" w:ascii="宋体" w:hAnsi="宋体" w:eastAsia="宋体" w:cs="宋体"/>
          <w:sz w:val="18"/>
        </w:rPr>
        <w:t>□注销</w:t>
      </w:r>
      <w:r>
        <w:rPr>
          <w:rFonts w:hint="eastAsia" w:ascii="宋体" w:hAnsi="宋体" w:eastAsia="宋体" w:cs="宋体"/>
          <w:spacing w:val="91"/>
          <w:sz w:val="18"/>
        </w:rPr>
        <w:t xml:space="preserve"> </w:t>
      </w:r>
      <w:r>
        <w:rPr>
          <w:rFonts w:hint="eastAsia" w:ascii="宋体" w:hAnsi="宋体" w:eastAsia="宋体" w:cs="宋体"/>
          <w:sz w:val="18"/>
        </w:rPr>
        <w:t>□补办</w:t>
      </w:r>
      <w:r>
        <w:rPr>
          <w:rFonts w:hint="eastAsia" w:ascii="宋体" w:hAnsi="宋体" w:eastAsia="宋体" w:cs="宋体"/>
          <w:spacing w:val="91"/>
          <w:sz w:val="18"/>
        </w:rPr>
        <w:t xml:space="preserve"> </w:t>
      </w:r>
      <w:r>
        <w:rPr>
          <w:rFonts w:hint="eastAsia" w:ascii="宋体" w:hAnsi="宋体" w:eastAsia="宋体" w:cs="宋体"/>
          <w:sz w:val="18"/>
        </w:rPr>
        <w:t>□解锁</w:t>
      </w:r>
    </w:p>
    <w:p w14:paraId="7D5C036F">
      <w:pPr>
        <w:spacing w:before="153"/>
        <w:ind w:left="247" w:right="0" w:firstLine="0"/>
        <w:jc w:val="left"/>
        <w:rPr>
          <w:rFonts w:hint="eastAsia" w:ascii="宋体" w:hAnsi="宋体" w:eastAsia="宋体" w:cs="宋体"/>
          <w:b/>
          <w:sz w:val="21"/>
        </w:rPr>
      </w:pPr>
      <w:r>
        <w:rPr>
          <w:rFonts w:hint="eastAsia" w:ascii="宋体" w:hAnsi="宋体" w:eastAsia="宋体" w:cs="宋体"/>
        </w:rPr>
        <w:pict>
          <v:shape id="_x0000_s1041" o:spid="_x0000_s1041" o:spt="202" type="#_x0000_t202" style="position:absolute;left:0pt;margin-left:53.25pt;margin-top:4.55pt;height:20pt;width:488.75pt;mso-position-horizontal-relative:page;z-index:251665408;mso-width-relative:page;mso-height-relative:page;" fillcolor="#DFDFDF" filled="t" stroked="f" coordsize="21600,21600">
            <v:path/>
            <v:fill on="t" focussize="0,0"/>
            <v:stroke on="f" joinstyle="miter"/>
            <v:imagedata o:title=""/>
            <o:lock v:ext="edit"/>
            <v:textbox inset="0mm,0mm,0mm,0mm">
              <w:txbxContent>
                <w:p w14:paraId="37C5CBBE">
                  <w:pPr>
                    <w:spacing w:before="49"/>
                    <w:ind w:left="419" w:right="0" w:firstLine="0"/>
                    <w:jc w:val="left"/>
                    <w:rPr>
                      <w:rFonts w:hint="eastAsia" w:ascii="宋体" w:hAnsi="宋体" w:eastAsia="宋体" w:cs="宋体"/>
                      <w:b/>
                      <w:bCs/>
                      <w:sz w:val="21"/>
                    </w:rPr>
                  </w:pPr>
                  <w:r>
                    <w:rPr>
                      <w:rFonts w:hint="eastAsia" w:ascii="宋体" w:hAnsi="宋体" w:eastAsia="宋体" w:cs="宋体"/>
                      <w:b/>
                      <w:bCs/>
                      <w:w w:val="95"/>
                      <w:sz w:val="21"/>
                    </w:rPr>
                    <w:t>申请单位基本资料</w:t>
                  </w:r>
                </w:p>
              </w:txbxContent>
            </v:textbox>
          </v:shape>
        </w:pict>
      </w:r>
      <w:r>
        <w:rPr>
          <w:rFonts w:hint="eastAsia" w:ascii="宋体" w:hAnsi="宋体" w:eastAsia="宋体" w:cs="宋体"/>
          <w:b/>
          <w:w w:val="99"/>
          <w:sz w:val="21"/>
        </w:rPr>
        <w:t>I</w:t>
      </w:r>
    </w:p>
    <w:p w14:paraId="51500C4E">
      <w:pPr>
        <w:pStyle w:val="4"/>
        <w:spacing w:before="9"/>
        <w:ind w:left="0"/>
        <w:rPr>
          <w:rFonts w:hint="eastAsia" w:ascii="宋体" w:hAnsi="宋体" w:eastAsia="宋体" w:cs="宋体"/>
          <w:b/>
          <w:sz w:val="13"/>
        </w:rPr>
      </w:pPr>
    </w:p>
    <w:tbl>
      <w:tblPr>
        <w:tblStyle w:val="5"/>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3136"/>
        <w:gridCol w:w="992"/>
        <w:gridCol w:w="3656"/>
      </w:tblGrid>
      <w:tr w14:paraId="3F476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798" w:type="dxa"/>
          </w:tcPr>
          <w:p w14:paraId="189BBCA6">
            <w:pPr>
              <w:pStyle w:val="9"/>
              <w:spacing w:before="72"/>
              <w:ind w:left="159" w:right="149"/>
              <w:jc w:val="center"/>
              <w:rPr>
                <w:rFonts w:hint="eastAsia" w:ascii="宋体" w:hAnsi="宋体" w:eastAsia="宋体" w:cs="宋体"/>
                <w:sz w:val="18"/>
              </w:rPr>
            </w:pPr>
            <w:bookmarkStart w:id="3" w:name="I申请单位基本资料"/>
            <w:bookmarkEnd w:id="3"/>
            <w:bookmarkStart w:id="4" w:name="机构名称"/>
            <w:bookmarkEnd w:id="4"/>
            <w:r>
              <w:rPr>
                <w:rFonts w:hint="eastAsia" w:ascii="宋体" w:hAnsi="宋体" w:eastAsia="宋体" w:cs="宋体"/>
                <w:sz w:val="18"/>
              </w:rPr>
              <w:t>机构名称</w:t>
            </w:r>
          </w:p>
          <w:p w14:paraId="67C74D18">
            <w:pPr>
              <w:pStyle w:val="9"/>
              <w:spacing w:before="70"/>
              <w:ind w:left="159" w:right="149"/>
              <w:jc w:val="center"/>
              <w:rPr>
                <w:rFonts w:hint="eastAsia" w:ascii="宋体" w:hAnsi="宋体" w:eastAsia="宋体" w:cs="宋体"/>
                <w:sz w:val="18"/>
              </w:rPr>
            </w:pPr>
            <w:bookmarkStart w:id="5" w:name="（申请单位名称）"/>
            <w:bookmarkEnd w:id="5"/>
            <w:r>
              <w:rPr>
                <w:rFonts w:hint="eastAsia" w:ascii="宋体" w:hAnsi="宋体" w:eastAsia="宋体" w:cs="宋体"/>
                <w:sz w:val="18"/>
              </w:rPr>
              <w:t>（申请单位名称）</w:t>
            </w:r>
          </w:p>
        </w:tc>
        <w:tc>
          <w:tcPr>
            <w:tcW w:w="7784" w:type="dxa"/>
            <w:gridSpan w:val="3"/>
          </w:tcPr>
          <w:p w14:paraId="785DB88A">
            <w:pPr>
              <w:pStyle w:val="9"/>
              <w:rPr>
                <w:rFonts w:hint="eastAsia" w:ascii="宋体" w:hAnsi="宋体" w:eastAsia="宋体" w:cs="宋体"/>
                <w:sz w:val="18"/>
              </w:rPr>
            </w:pPr>
          </w:p>
        </w:tc>
      </w:tr>
      <w:tr w14:paraId="453B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14:paraId="40AAE867">
            <w:pPr>
              <w:pStyle w:val="9"/>
              <w:spacing w:before="120"/>
              <w:ind w:left="159" w:right="149"/>
              <w:jc w:val="center"/>
              <w:rPr>
                <w:rFonts w:hint="eastAsia" w:ascii="宋体" w:hAnsi="宋体" w:eastAsia="宋体" w:cs="宋体"/>
                <w:sz w:val="18"/>
              </w:rPr>
            </w:pPr>
            <w:bookmarkStart w:id="6" w:name="会员编号"/>
            <w:bookmarkEnd w:id="6"/>
            <w:r>
              <w:rPr>
                <w:rFonts w:hint="eastAsia" w:ascii="宋体" w:hAnsi="宋体" w:eastAsia="宋体" w:cs="宋体"/>
                <w:sz w:val="18"/>
              </w:rPr>
              <w:t>会员编号</w:t>
            </w:r>
          </w:p>
        </w:tc>
        <w:tc>
          <w:tcPr>
            <w:tcW w:w="7784" w:type="dxa"/>
            <w:gridSpan w:val="3"/>
          </w:tcPr>
          <w:p w14:paraId="0BCE0F04">
            <w:pPr>
              <w:pStyle w:val="9"/>
              <w:spacing w:before="110"/>
              <w:ind w:left="1817"/>
              <w:rPr>
                <w:rFonts w:hint="eastAsia" w:ascii="宋体" w:hAnsi="宋体" w:eastAsia="宋体" w:cs="宋体"/>
                <w:sz w:val="19"/>
              </w:rPr>
            </w:pPr>
            <w:bookmarkStart w:id="7" w:name="零售药品交易系统注册后产生的u开头的会员编号，登录系统右上角可看到"/>
            <w:bookmarkEnd w:id="7"/>
            <w:r>
              <w:rPr>
                <w:rFonts w:hint="eastAsia"/>
                <w:i/>
                <w:color w:val="FF0000"/>
                <w:kern w:val="28"/>
                <w:sz w:val="18"/>
                <w:szCs w:val="20"/>
              </w:rPr>
              <w:t>零售药品交易</w:t>
            </w:r>
            <w:r>
              <w:rPr>
                <w:i/>
                <w:color w:val="FF0000"/>
                <w:kern w:val="28"/>
                <w:sz w:val="18"/>
                <w:szCs w:val="20"/>
              </w:rPr>
              <w:t>系统注册后产生的u开头的会员编号</w:t>
            </w:r>
            <w:r>
              <w:rPr>
                <w:rFonts w:hint="eastAsia"/>
                <w:i/>
                <w:color w:val="FF0000"/>
                <w:kern w:val="28"/>
                <w:sz w:val="18"/>
                <w:szCs w:val="20"/>
              </w:rPr>
              <w:t>，</w:t>
            </w:r>
            <w:r>
              <w:rPr>
                <w:i/>
                <w:color w:val="FF0000"/>
                <w:kern w:val="28"/>
                <w:sz w:val="18"/>
                <w:szCs w:val="20"/>
              </w:rPr>
              <w:t>登录系统右上角可看到</w:t>
            </w:r>
          </w:p>
        </w:tc>
      </w:tr>
      <w:tr w14:paraId="13D2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14:paraId="7997B5BA">
            <w:pPr>
              <w:pStyle w:val="9"/>
              <w:spacing w:before="6"/>
              <w:rPr>
                <w:rFonts w:hint="eastAsia" w:ascii="宋体" w:hAnsi="宋体" w:eastAsia="宋体" w:cs="宋体"/>
                <w:b/>
                <w:sz w:val="14"/>
              </w:rPr>
            </w:pPr>
          </w:p>
          <w:p w14:paraId="24CB90FF">
            <w:pPr>
              <w:pStyle w:val="9"/>
              <w:ind w:left="159" w:right="149"/>
              <w:jc w:val="center"/>
              <w:rPr>
                <w:rFonts w:hint="eastAsia" w:ascii="宋体" w:hAnsi="宋体" w:eastAsia="宋体" w:cs="宋体"/>
                <w:sz w:val="18"/>
              </w:rPr>
            </w:pPr>
            <w:bookmarkStart w:id="8" w:name="单位证件号码"/>
            <w:bookmarkEnd w:id="8"/>
            <w:r>
              <w:rPr>
                <w:rFonts w:hint="eastAsia" w:ascii="宋体" w:hAnsi="宋体" w:eastAsia="宋体" w:cs="宋体"/>
                <w:sz w:val="18"/>
              </w:rPr>
              <w:t>单位证件号码</w:t>
            </w:r>
          </w:p>
        </w:tc>
        <w:tc>
          <w:tcPr>
            <w:tcW w:w="3136" w:type="dxa"/>
          </w:tcPr>
          <w:p w14:paraId="7CD4C17A">
            <w:pPr>
              <w:pStyle w:val="9"/>
              <w:spacing w:before="119"/>
              <w:ind w:left="106"/>
              <w:rPr>
                <w:rFonts w:hint="eastAsia" w:ascii="宋体" w:hAnsi="宋体" w:eastAsia="宋体" w:cs="宋体"/>
                <w:sz w:val="18"/>
              </w:rPr>
            </w:pPr>
            <w:bookmarkStart w:id="9" w:name="统一社会信用代码号或其他证件号："/>
            <w:bookmarkEnd w:id="9"/>
            <w:r>
              <w:rPr>
                <w:rFonts w:hint="eastAsia" w:ascii="宋体" w:hAnsi="宋体" w:eastAsia="宋体" w:cs="宋体"/>
                <w:sz w:val="18"/>
              </w:rPr>
              <w:t>统一社会信用代码号或其他证件号：</w:t>
            </w:r>
          </w:p>
        </w:tc>
        <w:tc>
          <w:tcPr>
            <w:tcW w:w="4648" w:type="dxa"/>
            <w:gridSpan w:val="2"/>
          </w:tcPr>
          <w:p w14:paraId="04D0B907">
            <w:pPr>
              <w:pStyle w:val="9"/>
              <w:rPr>
                <w:rFonts w:hint="eastAsia" w:ascii="宋体" w:hAnsi="宋体" w:eastAsia="宋体" w:cs="宋体"/>
                <w:sz w:val="18"/>
              </w:rPr>
            </w:pPr>
          </w:p>
        </w:tc>
      </w:tr>
      <w:tr w14:paraId="0089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14:paraId="7E05E570">
            <w:pPr>
              <w:pStyle w:val="9"/>
              <w:spacing w:before="5"/>
              <w:rPr>
                <w:rFonts w:hint="eastAsia" w:ascii="宋体" w:hAnsi="宋体" w:eastAsia="宋体" w:cs="宋体"/>
                <w:b/>
                <w:sz w:val="14"/>
              </w:rPr>
            </w:pPr>
          </w:p>
          <w:p w14:paraId="70E1B403">
            <w:pPr>
              <w:pStyle w:val="9"/>
              <w:ind w:left="159" w:right="149"/>
              <w:jc w:val="center"/>
              <w:rPr>
                <w:rFonts w:hint="eastAsia" w:ascii="宋体" w:hAnsi="宋体" w:eastAsia="宋体" w:cs="宋体"/>
                <w:sz w:val="18"/>
              </w:rPr>
            </w:pPr>
            <w:bookmarkStart w:id="10" w:name="单位联系电话"/>
            <w:bookmarkEnd w:id="10"/>
            <w:r>
              <w:rPr>
                <w:rFonts w:hint="eastAsia" w:ascii="宋体" w:hAnsi="宋体" w:eastAsia="宋体" w:cs="宋体"/>
                <w:sz w:val="18"/>
              </w:rPr>
              <w:t>单位联系电话</w:t>
            </w:r>
          </w:p>
        </w:tc>
        <w:tc>
          <w:tcPr>
            <w:tcW w:w="3136" w:type="dxa"/>
          </w:tcPr>
          <w:p w14:paraId="254CC945">
            <w:pPr>
              <w:pStyle w:val="9"/>
              <w:rPr>
                <w:rFonts w:hint="eastAsia" w:ascii="宋体" w:hAnsi="宋体" w:eastAsia="宋体" w:cs="宋体"/>
                <w:sz w:val="18"/>
              </w:rPr>
            </w:pPr>
          </w:p>
        </w:tc>
        <w:tc>
          <w:tcPr>
            <w:tcW w:w="992" w:type="dxa"/>
          </w:tcPr>
          <w:p w14:paraId="30C28754">
            <w:pPr>
              <w:pStyle w:val="9"/>
              <w:spacing w:before="121"/>
              <w:ind w:left="107"/>
              <w:rPr>
                <w:rFonts w:hint="eastAsia" w:ascii="宋体" w:hAnsi="宋体" w:eastAsia="宋体" w:cs="宋体"/>
                <w:sz w:val="18"/>
              </w:rPr>
            </w:pPr>
            <w:bookmarkStart w:id="11" w:name="电子邮箱"/>
            <w:bookmarkEnd w:id="11"/>
            <w:r>
              <w:rPr>
                <w:rFonts w:hint="eastAsia" w:ascii="宋体" w:hAnsi="宋体" w:eastAsia="宋体" w:cs="宋体"/>
                <w:sz w:val="18"/>
              </w:rPr>
              <w:t>电子邮箱</w:t>
            </w:r>
          </w:p>
        </w:tc>
        <w:tc>
          <w:tcPr>
            <w:tcW w:w="3656" w:type="dxa"/>
          </w:tcPr>
          <w:p w14:paraId="501AF0D2">
            <w:pPr>
              <w:pStyle w:val="9"/>
              <w:rPr>
                <w:rFonts w:hint="eastAsia" w:ascii="宋体" w:hAnsi="宋体" w:eastAsia="宋体" w:cs="宋体"/>
                <w:sz w:val="18"/>
              </w:rPr>
            </w:pPr>
          </w:p>
        </w:tc>
      </w:tr>
      <w:tr w14:paraId="4F3D4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14:paraId="05B45BE4">
            <w:pPr>
              <w:pStyle w:val="9"/>
              <w:spacing w:before="120"/>
              <w:ind w:left="159" w:right="58"/>
              <w:jc w:val="center"/>
              <w:rPr>
                <w:rFonts w:hint="eastAsia" w:ascii="宋体" w:hAnsi="宋体" w:eastAsia="宋体" w:cs="宋体"/>
                <w:sz w:val="18"/>
              </w:rPr>
            </w:pPr>
            <w:bookmarkStart w:id="12" w:name="单位法定住所"/>
            <w:bookmarkEnd w:id="12"/>
            <w:r>
              <w:rPr>
                <w:rFonts w:hint="eastAsia" w:ascii="宋体" w:hAnsi="宋体" w:eastAsia="宋体" w:cs="宋体"/>
                <w:sz w:val="18"/>
              </w:rPr>
              <w:t>单位法定住所</w:t>
            </w:r>
          </w:p>
        </w:tc>
        <w:tc>
          <w:tcPr>
            <w:tcW w:w="7784" w:type="dxa"/>
            <w:gridSpan w:val="3"/>
          </w:tcPr>
          <w:p w14:paraId="1DC2EE75">
            <w:pPr>
              <w:pStyle w:val="9"/>
              <w:rPr>
                <w:rFonts w:hint="eastAsia" w:ascii="宋体" w:hAnsi="宋体" w:eastAsia="宋体" w:cs="宋体"/>
                <w:sz w:val="18"/>
              </w:rPr>
            </w:pPr>
          </w:p>
        </w:tc>
      </w:tr>
      <w:tr w14:paraId="5D19D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14:paraId="267832D8">
            <w:pPr>
              <w:pStyle w:val="9"/>
              <w:spacing w:before="119"/>
              <w:ind w:left="159" w:right="58"/>
              <w:jc w:val="center"/>
              <w:rPr>
                <w:rFonts w:hint="eastAsia" w:ascii="宋体" w:hAnsi="宋体" w:eastAsia="宋体" w:cs="宋体"/>
                <w:sz w:val="18"/>
              </w:rPr>
            </w:pPr>
            <w:bookmarkStart w:id="13" w:name="收件地址"/>
            <w:bookmarkEnd w:id="13"/>
            <w:r>
              <w:rPr>
                <w:rFonts w:hint="eastAsia" w:ascii="宋体" w:hAnsi="宋体" w:eastAsia="宋体" w:cs="宋体"/>
                <w:sz w:val="18"/>
              </w:rPr>
              <w:t>收件地址</w:t>
            </w:r>
          </w:p>
        </w:tc>
        <w:tc>
          <w:tcPr>
            <w:tcW w:w="7784" w:type="dxa"/>
            <w:gridSpan w:val="3"/>
          </w:tcPr>
          <w:p w14:paraId="6C1BD781">
            <w:pPr>
              <w:pStyle w:val="9"/>
              <w:rPr>
                <w:rFonts w:hint="eastAsia" w:ascii="宋体" w:hAnsi="宋体" w:eastAsia="宋体" w:cs="宋体"/>
                <w:sz w:val="18"/>
              </w:rPr>
            </w:pPr>
          </w:p>
        </w:tc>
      </w:tr>
    </w:tbl>
    <w:p w14:paraId="13219A52">
      <w:pPr>
        <w:spacing w:before="157"/>
        <w:ind w:left="192" w:right="0" w:firstLine="0"/>
        <w:jc w:val="left"/>
        <w:rPr>
          <w:rFonts w:hint="eastAsia" w:ascii="宋体" w:hAnsi="宋体" w:eastAsia="宋体" w:cs="宋体"/>
          <w:b/>
          <w:sz w:val="21"/>
        </w:rPr>
      </w:pPr>
      <w:r>
        <w:rPr>
          <w:rFonts w:hint="eastAsia" w:ascii="宋体" w:hAnsi="宋体" w:eastAsia="宋体" w:cs="宋体"/>
        </w:rPr>
        <w:pict>
          <v:shape id="_x0000_s1042" o:spid="_x0000_s1042" o:spt="202" type="#_x0000_t202" style="position:absolute;left:0pt;margin-left:53.5pt;margin-top:3.1pt;height:22pt;width:488.55pt;mso-position-horizontal-relative:page;z-index:251665408;mso-width-relative:page;mso-height-relative:page;" fillcolor="#DFDFDF" filled="t" stroked="f" coordsize="21600,21600">
            <v:path/>
            <v:fill on="t" focussize="0,0"/>
            <v:stroke on="f" joinstyle="miter"/>
            <v:imagedata o:title=""/>
            <o:lock v:ext="edit"/>
            <v:textbox inset="0mm,0mm,0mm,0mm">
              <w:txbxContent>
                <w:p w14:paraId="731FB3DC">
                  <w:pPr>
                    <w:spacing w:before="81"/>
                    <w:ind w:left="415" w:right="0" w:firstLine="0"/>
                    <w:jc w:val="left"/>
                    <w:rPr>
                      <w:sz w:val="21"/>
                    </w:rPr>
                  </w:pPr>
                  <w:r>
                    <w:rPr>
                      <w:w w:val="95"/>
                      <w:sz w:val="21"/>
                    </w:rPr>
                    <w:t>经办人资料</w:t>
                  </w:r>
                </w:p>
              </w:txbxContent>
            </v:textbox>
          </v:shape>
        </w:pict>
      </w:r>
      <w:r>
        <w:rPr>
          <w:rFonts w:hint="eastAsia" w:ascii="宋体" w:hAnsi="宋体" w:eastAsia="宋体" w:cs="宋体"/>
          <w:b/>
          <w:sz w:val="21"/>
        </w:rPr>
        <w:t>II</w:t>
      </w:r>
    </w:p>
    <w:p w14:paraId="0CFF8FDA">
      <w:pPr>
        <w:pStyle w:val="4"/>
        <w:spacing w:before="4" w:after="1"/>
        <w:ind w:left="0"/>
        <w:rPr>
          <w:rFonts w:hint="eastAsia" w:ascii="宋体" w:hAnsi="宋体" w:eastAsia="宋体" w:cs="宋体"/>
          <w:b/>
          <w:sz w:val="14"/>
        </w:rPr>
      </w:pPr>
    </w:p>
    <w:tbl>
      <w:tblPr>
        <w:tblStyle w:val="5"/>
        <w:tblW w:w="0" w:type="auto"/>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076"/>
        <w:gridCol w:w="710"/>
        <w:gridCol w:w="2146"/>
        <w:gridCol w:w="1094"/>
        <w:gridCol w:w="2458"/>
      </w:tblGrid>
      <w:tr w14:paraId="5B041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14:paraId="5F38C0AA">
            <w:pPr>
              <w:pStyle w:val="9"/>
              <w:tabs>
                <w:tab w:val="left" w:pos="647"/>
              </w:tabs>
              <w:spacing w:before="120"/>
              <w:ind w:left="107"/>
              <w:rPr>
                <w:rFonts w:hint="eastAsia" w:ascii="宋体" w:hAnsi="宋体" w:eastAsia="宋体" w:cs="宋体"/>
                <w:sz w:val="18"/>
              </w:rPr>
            </w:pPr>
            <w:bookmarkStart w:id="14" w:name="姓    名"/>
            <w:bookmarkEnd w:id="14"/>
            <w:r>
              <w:rPr>
                <w:rFonts w:hint="eastAsia" w:ascii="宋体" w:hAnsi="宋体" w:eastAsia="宋体" w:cs="宋体"/>
                <w:sz w:val="18"/>
              </w:rPr>
              <w:t>姓</w:t>
            </w:r>
            <w:r>
              <w:rPr>
                <w:rFonts w:hint="eastAsia" w:ascii="宋体" w:hAnsi="宋体" w:eastAsia="宋体" w:cs="宋体"/>
                <w:sz w:val="18"/>
              </w:rPr>
              <w:tab/>
            </w:r>
            <w:bookmarkStart w:id="15" w:name="II经办人资料"/>
            <w:bookmarkEnd w:id="15"/>
            <w:r>
              <w:rPr>
                <w:rFonts w:hint="eastAsia" w:ascii="宋体" w:hAnsi="宋体" w:eastAsia="宋体" w:cs="宋体"/>
                <w:sz w:val="18"/>
              </w:rPr>
              <w:t>名</w:t>
            </w:r>
          </w:p>
        </w:tc>
        <w:tc>
          <w:tcPr>
            <w:tcW w:w="2076" w:type="dxa"/>
          </w:tcPr>
          <w:p w14:paraId="66A1F92C">
            <w:pPr>
              <w:pStyle w:val="9"/>
              <w:rPr>
                <w:rFonts w:hint="eastAsia" w:ascii="宋体" w:hAnsi="宋体" w:eastAsia="宋体" w:cs="宋体"/>
                <w:sz w:val="18"/>
              </w:rPr>
            </w:pPr>
          </w:p>
        </w:tc>
        <w:tc>
          <w:tcPr>
            <w:tcW w:w="710" w:type="dxa"/>
          </w:tcPr>
          <w:p w14:paraId="01B52B24">
            <w:pPr>
              <w:pStyle w:val="9"/>
              <w:spacing w:before="120"/>
              <w:ind w:left="107"/>
              <w:rPr>
                <w:rFonts w:hint="eastAsia" w:ascii="宋体" w:hAnsi="宋体" w:eastAsia="宋体" w:cs="宋体"/>
                <w:sz w:val="18"/>
              </w:rPr>
            </w:pPr>
            <w:bookmarkStart w:id="16" w:name="手机"/>
            <w:bookmarkEnd w:id="16"/>
            <w:r>
              <w:rPr>
                <w:rFonts w:hint="eastAsia" w:ascii="宋体" w:hAnsi="宋体" w:eastAsia="宋体" w:cs="宋体"/>
                <w:sz w:val="18"/>
              </w:rPr>
              <w:t>手机</w:t>
            </w:r>
          </w:p>
        </w:tc>
        <w:tc>
          <w:tcPr>
            <w:tcW w:w="2146" w:type="dxa"/>
          </w:tcPr>
          <w:p w14:paraId="505235F2">
            <w:pPr>
              <w:pStyle w:val="9"/>
              <w:rPr>
                <w:rFonts w:hint="eastAsia" w:ascii="宋体" w:hAnsi="宋体" w:eastAsia="宋体" w:cs="宋体"/>
                <w:sz w:val="18"/>
              </w:rPr>
            </w:pPr>
          </w:p>
        </w:tc>
        <w:tc>
          <w:tcPr>
            <w:tcW w:w="1094" w:type="dxa"/>
          </w:tcPr>
          <w:p w14:paraId="6DBC19CA">
            <w:pPr>
              <w:pStyle w:val="9"/>
              <w:spacing w:before="120"/>
              <w:ind w:left="107"/>
              <w:rPr>
                <w:rFonts w:hint="eastAsia" w:ascii="宋体" w:hAnsi="宋体" w:eastAsia="宋体" w:cs="宋体"/>
                <w:sz w:val="18"/>
              </w:rPr>
            </w:pPr>
            <w:bookmarkStart w:id="17" w:name="电子邮箱"/>
            <w:bookmarkEnd w:id="17"/>
            <w:r>
              <w:rPr>
                <w:rFonts w:hint="eastAsia" w:ascii="宋体" w:hAnsi="宋体" w:eastAsia="宋体" w:cs="宋体"/>
                <w:sz w:val="18"/>
              </w:rPr>
              <w:t>电子邮箱</w:t>
            </w:r>
          </w:p>
        </w:tc>
        <w:tc>
          <w:tcPr>
            <w:tcW w:w="2458" w:type="dxa"/>
          </w:tcPr>
          <w:p w14:paraId="2FDBB8CD">
            <w:pPr>
              <w:pStyle w:val="9"/>
              <w:rPr>
                <w:rFonts w:hint="eastAsia" w:ascii="宋体" w:hAnsi="宋体" w:eastAsia="宋体" w:cs="宋体"/>
                <w:sz w:val="18"/>
              </w:rPr>
            </w:pPr>
          </w:p>
        </w:tc>
      </w:tr>
      <w:tr w14:paraId="7BC69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14:paraId="17F0BD2B">
            <w:pPr>
              <w:pStyle w:val="9"/>
              <w:spacing w:before="120"/>
              <w:ind w:left="107"/>
              <w:rPr>
                <w:rFonts w:hint="eastAsia" w:ascii="宋体" w:hAnsi="宋体" w:eastAsia="宋体" w:cs="宋体"/>
                <w:sz w:val="18"/>
              </w:rPr>
            </w:pPr>
            <w:bookmarkStart w:id="18" w:name="身份证号"/>
            <w:bookmarkEnd w:id="18"/>
            <w:r>
              <w:rPr>
                <w:rFonts w:hint="eastAsia" w:ascii="宋体" w:hAnsi="宋体" w:eastAsia="宋体" w:cs="宋体"/>
                <w:sz w:val="18"/>
              </w:rPr>
              <w:t>身份证号</w:t>
            </w:r>
          </w:p>
        </w:tc>
        <w:tc>
          <w:tcPr>
            <w:tcW w:w="8484" w:type="dxa"/>
            <w:gridSpan w:val="5"/>
          </w:tcPr>
          <w:p w14:paraId="3D1F6CE6">
            <w:pPr>
              <w:pStyle w:val="9"/>
              <w:spacing w:before="120"/>
              <w:ind w:left="5543"/>
              <w:rPr>
                <w:rFonts w:hint="eastAsia" w:ascii="宋体" w:hAnsi="宋体" w:eastAsia="宋体" w:cs="宋体"/>
                <w:sz w:val="18"/>
              </w:rPr>
            </w:pPr>
            <w:bookmarkStart w:id="19" w:name="（请仔细校对身份证号码确保无误）"/>
            <w:bookmarkEnd w:id="19"/>
            <w:r>
              <w:rPr>
                <w:rFonts w:hint="eastAsia" w:ascii="宋体" w:hAnsi="宋体" w:eastAsia="宋体" w:cs="宋体"/>
                <w:sz w:val="18"/>
              </w:rPr>
              <w:t>（请仔细校对身份证号码确保无误）</w:t>
            </w:r>
          </w:p>
        </w:tc>
      </w:tr>
    </w:tbl>
    <w:p w14:paraId="1EEE4BC1">
      <w:pPr>
        <w:spacing w:before="157"/>
        <w:ind w:left="135" w:right="0" w:firstLine="0"/>
        <w:jc w:val="left"/>
        <w:rPr>
          <w:rFonts w:hint="eastAsia" w:ascii="宋体" w:hAnsi="宋体" w:eastAsia="宋体" w:cs="宋体"/>
          <w:b/>
          <w:sz w:val="21"/>
        </w:rPr>
      </w:pPr>
      <w:r>
        <w:rPr>
          <w:rFonts w:hint="eastAsia" w:ascii="宋体" w:hAnsi="宋体" w:eastAsia="宋体" w:cs="宋体"/>
        </w:rPr>
        <w:pict>
          <v:shape id="_x0000_s1043" o:spid="_x0000_s1043" o:spt="202" type="#_x0000_t202" style="position:absolute;left:0pt;margin-left:53.5pt;margin-top:3.05pt;height:22pt;width:488.55pt;mso-position-horizontal-relative:page;z-index:251664384;mso-width-relative:page;mso-height-relative:page;" fillcolor="#DFDFDF" filled="t" stroked="f" coordsize="21600,21600">
            <v:path/>
            <v:fill on="t" focussize="0,0"/>
            <v:stroke on="f" joinstyle="miter"/>
            <v:imagedata o:title=""/>
            <o:lock v:ext="edit"/>
            <v:textbox inset="0mm,0mm,0mm,0mm">
              <w:txbxContent>
                <w:p w14:paraId="412B1920">
                  <w:pPr>
                    <w:spacing w:before="82"/>
                    <w:ind w:left="415" w:right="0" w:firstLine="0"/>
                    <w:jc w:val="left"/>
                    <w:rPr>
                      <w:sz w:val="21"/>
                    </w:rPr>
                  </w:pPr>
                  <w:r>
                    <w:rPr>
                      <w:w w:val="95"/>
                      <w:sz w:val="21"/>
                    </w:rPr>
                    <w:t>申请单位声明</w:t>
                  </w:r>
                </w:p>
              </w:txbxContent>
            </v:textbox>
          </v:shape>
        </w:pict>
      </w:r>
      <w:r>
        <w:rPr>
          <w:rFonts w:hint="eastAsia" w:ascii="宋体" w:hAnsi="宋体" w:eastAsia="宋体" w:cs="宋体"/>
          <w:b/>
          <w:sz w:val="21"/>
        </w:rPr>
        <w:t>III</w:t>
      </w:r>
    </w:p>
    <w:p w14:paraId="4215E172">
      <w:pPr>
        <w:spacing w:after="0"/>
        <w:rPr>
          <w:rFonts w:hint="eastAsia" w:ascii="宋体" w:hAnsi="宋体" w:eastAsia="宋体" w:cs="宋体"/>
          <w:sz w:val="16"/>
        </w:rPr>
        <w:sectPr>
          <w:pgSz w:w="11910" w:h="16840"/>
          <w:pgMar w:top="320" w:right="860" w:bottom="0" w:left="760" w:header="720" w:footer="720" w:gutter="0"/>
          <w:cols w:space="720" w:num="1"/>
        </w:sectPr>
      </w:pPr>
    </w:p>
    <w:p w14:paraId="60187938">
      <w:pPr>
        <w:spacing w:before="75" w:line="324" w:lineRule="auto"/>
        <w:ind w:left="356" w:leftChars="162" w:right="86" w:firstLine="0" w:firstLineChars="0"/>
        <w:jc w:val="both"/>
        <w:rPr>
          <w:rFonts w:hint="eastAsia" w:ascii="宋体" w:hAnsi="宋体" w:eastAsia="宋体" w:cs="宋体"/>
          <w:b/>
          <w:bCs/>
          <w:spacing w:val="-2"/>
          <w:sz w:val="18"/>
        </w:rPr>
      </w:pPr>
      <w:bookmarkStart w:id="20" w:name="III申请单位声明"/>
      <w:bookmarkEnd w:id="20"/>
      <w:bookmarkStart w:id="21" w:name="本单位在此郑重声明：本单位授权上述经办人办理本单位数字证书，本单位保证所填写的内"/>
      <w:bookmarkEnd w:id="21"/>
      <w:r>
        <w:rPr>
          <w:rFonts w:hint="eastAsia" w:ascii="宋体" w:hAnsi="宋体" w:eastAsia="宋体" w:cs="宋体"/>
          <w:b/>
          <w:bCs/>
          <w:spacing w:val="-2"/>
          <w:sz w:val="18"/>
        </w:rPr>
        <w:t>本单位在此郑重声明：本单位授权上述经办人办理本单位数字证书，本单位保证所填写的内容和提交的证明材料真实、完整、有效。本单位已认真阅读并以在此申请表上盖章</w:t>
      </w:r>
      <w:r>
        <w:rPr>
          <w:rFonts w:hint="eastAsia" w:ascii="宋体" w:hAnsi="宋体" w:eastAsia="宋体" w:cs="宋体"/>
          <w:b/>
          <w:bCs/>
          <w:spacing w:val="14"/>
          <w:sz w:val="18"/>
        </w:rPr>
        <w:t>方式同意遵守广东省电子商务认证有限公司网站</w:t>
      </w:r>
      <w:r>
        <w:rPr>
          <w:rFonts w:hint="eastAsia" w:ascii="宋体" w:hAnsi="宋体" w:eastAsia="宋体" w:cs="宋体"/>
          <w:b/>
          <w:bCs/>
          <w:spacing w:val="-6"/>
          <w:sz w:val="18"/>
        </w:rPr>
        <w:t>（</w:t>
      </w:r>
      <w:r>
        <w:rPr>
          <w:rFonts w:hint="eastAsia" w:ascii="宋体" w:hAnsi="宋体" w:eastAsia="宋体" w:cs="宋体"/>
          <w:b/>
          <w:bCs/>
        </w:rPr>
        <w:fldChar w:fldCharType="begin"/>
      </w:r>
      <w:r>
        <w:rPr>
          <w:rFonts w:hint="eastAsia" w:ascii="宋体" w:hAnsi="宋体" w:eastAsia="宋体" w:cs="宋体"/>
          <w:b/>
          <w:bCs/>
        </w:rPr>
        <w:instrText xml:space="preserve"> HYPERLINK "http://www.cnca.net/" \h </w:instrText>
      </w:r>
      <w:r>
        <w:rPr>
          <w:rFonts w:hint="eastAsia" w:ascii="宋体" w:hAnsi="宋体" w:eastAsia="宋体" w:cs="宋体"/>
          <w:b/>
          <w:bCs/>
        </w:rPr>
        <w:fldChar w:fldCharType="separate"/>
      </w:r>
      <w:r>
        <w:rPr>
          <w:rFonts w:hint="eastAsia" w:ascii="宋体" w:hAnsi="宋体" w:eastAsia="宋体" w:cs="宋体"/>
          <w:b/>
          <w:bCs/>
          <w:spacing w:val="-6"/>
          <w:sz w:val="18"/>
        </w:rPr>
        <w:t>www.cnca.net</w:t>
      </w:r>
      <w:r>
        <w:rPr>
          <w:rFonts w:hint="eastAsia" w:ascii="宋体" w:hAnsi="宋体" w:eastAsia="宋体" w:cs="宋体"/>
          <w:b/>
          <w:bCs/>
          <w:spacing w:val="-6"/>
          <w:sz w:val="18"/>
        </w:rPr>
        <w:fldChar w:fldCharType="end"/>
      </w:r>
      <w:r>
        <w:rPr>
          <w:rFonts w:hint="eastAsia" w:ascii="宋体" w:hAnsi="宋体" w:eastAsia="宋体" w:cs="宋体"/>
          <w:b/>
          <w:bCs/>
          <w:spacing w:val="-6"/>
          <w:sz w:val="18"/>
        </w:rPr>
        <w:t>）</w:t>
      </w:r>
      <w:r>
        <w:rPr>
          <w:rFonts w:hint="eastAsia" w:ascii="宋体" w:hAnsi="宋体" w:eastAsia="宋体" w:cs="宋体"/>
          <w:b/>
          <w:bCs/>
          <w:spacing w:val="-15"/>
          <w:sz w:val="18"/>
        </w:rPr>
        <w:t>发布的《网</w:t>
      </w:r>
      <w:r>
        <w:rPr>
          <w:rFonts w:hint="eastAsia" w:ascii="宋体" w:hAnsi="宋体" w:eastAsia="宋体" w:cs="宋体"/>
          <w:b/>
          <w:bCs/>
          <w:spacing w:val="-2"/>
          <w:sz w:val="18"/>
        </w:rPr>
        <w:t>证通电子认证业务规则</w:t>
      </w:r>
      <w:r>
        <w:rPr>
          <w:rFonts w:hint="eastAsia" w:ascii="宋体" w:hAnsi="宋体" w:eastAsia="宋体" w:cs="宋体"/>
          <w:b/>
          <w:bCs/>
          <w:spacing w:val="-2"/>
          <w:sz w:val="18"/>
          <w:lang w:val="en-US" w:eastAsia="zh-CN"/>
        </w:rPr>
        <w:t>(cps)</w:t>
      </w:r>
      <w:r>
        <w:rPr>
          <w:rFonts w:hint="eastAsia" w:cs="宋体"/>
          <w:b/>
          <w:bCs/>
          <w:spacing w:val="-2"/>
          <w:sz w:val="18"/>
          <w:lang w:val="en-US" w:eastAsia="zh-CN"/>
        </w:rPr>
        <w:t>》</w:t>
      </w:r>
      <w:r>
        <w:rPr>
          <w:rFonts w:hint="eastAsia" w:ascii="宋体" w:hAnsi="宋体" w:eastAsia="宋体" w:cs="宋体"/>
          <w:b/>
          <w:bCs/>
          <w:spacing w:val="-2"/>
          <w:sz w:val="18"/>
          <w:lang w:val="en-US" w:eastAsia="zh-CN"/>
        </w:rPr>
        <w:t>、</w:t>
      </w:r>
      <w:r>
        <w:rPr>
          <w:rFonts w:hint="eastAsia" w:ascii="宋体" w:hAnsi="宋体" w:eastAsia="宋体" w:cs="宋体"/>
          <w:b/>
          <w:bCs/>
          <w:spacing w:val="-2"/>
          <w:sz w:val="18"/>
        </w:rPr>
        <w:t>《网证通电子认证服务协议》的各项内容，如有违反愿意承担由此引起的一切责任。</w:t>
      </w:r>
    </w:p>
    <w:p w14:paraId="41B2EDD2">
      <w:pPr>
        <w:tabs>
          <w:tab w:val="left" w:pos="4480"/>
        </w:tabs>
        <w:spacing w:before="114" w:line="674" w:lineRule="auto"/>
        <w:ind w:left="211" w:right="289" w:firstLine="0"/>
        <w:jc w:val="left"/>
        <w:rPr>
          <w:rFonts w:hint="eastAsia" w:ascii="宋体" w:hAnsi="宋体" w:eastAsia="宋体" w:cs="宋体"/>
          <w:b/>
          <w:bCs/>
          <w:sz w:val="21"/>
        </w:rPr>
      </w:pPr>
      <w:r>
        <w:rPr>
          <w:rFonts w:hint="eastAsia" w:ascii="宋体" w:hAnsi="宋体" w:eastAsia="宋体" w:cs="宋体"/>
        </w:rPr>
        <w:br w:type="column"/>
      </w:r>
      <w:r>
        <w:rPr>
          <w:rFonts w:hint="eastAsia" w:ascii="宋体" w:hAnsi="宋体" w:eastAsia="宋体" w:cs="宋体"/>
          <w:b/>
          <w:bCs/>
          <w:color w:val="FF0000"/>
          <w:w w:val="95"/>
          <w:sz w:val="21"/>
        </w:rPr>
        <w:t>经办人签名（手写）：</w:t>
      </w:r>
      <w:r>
        <w:rPr>
          <w:rFonts w:hint="eastAsia" w:ascii="宋体" w:hAnsi="宋体" w:eastAsia="宋体" w:cs="宋体"/>
          <w:b/>
          <w:bCs/>
          <w:color w:val="FF0000"/>
          <w:w w:val="95"/>
          <w:sz w:val="21"/>
          <w:u w:val="single" w:color="FF0000"/>
        </w:rPr>
        <w:tab/>
      </w:r>
      <w:r>
        <w:rPr>
          <w:rFonts w:hint="eastAsia" w:ascii="宋体" w:hAnsi="宋体" w:eastAsia="宋体" w:cs="宋体"/>
          <w:b/>
          <w:bCs/>
          <w:color w:val="FF0000"/>
          <w:sz w:val="21"/>
          <w:u w:val="single" w:color="FF0000"/>
        </w:rPr>
        <w:t xml:space="preserve">                   </w:t>
      </w:r>
      <w:bookmarkStart w:id="22" w:name="申请单位盖公章："/>
      <w:bookmarkEnd w:id="22"/>
      <w:r>
        <w:rPr>
          <w:rFonts w:hint="eastAsia" w:ascii="宋体" w:hAnsi="宋体" w:eastAsia="宋体" w:cs="宋体"/>
          <w:b/>
          <w:bCs/>
          <w:color w:val="FF0000"/>
          <w:sz w:val="21"/>
        </w:rPr>
        <w:t>申请单位盖公章：</w:t>
      </w:r>
    </w:p>
    <w:p w14:paraId="4A96B8A3">
      <w:pPr>
        <w:tabs>
          <w:tab w:val="left" w:pos="2213"/>
          <w:tab w:val="left" w:pos="3058"/>
          <w:tab w:val="left" w:pos="3900"/>
        </w:tabs>
        <w:spacing w:before="113"/>
        <w:ind w:left="211" w:right="0" w:firstLine="0"/>
        <w:jc w:val="left"/>
        <w:rPr>
          <w:rFonts w:hint="eastAsia" w:ascii="宋体" w:hAnsi="宋体" w:eastAsia="宋体" w:cs="宋体"/>
          <w:b/>
          <w:bCs/>
          <w:sz w:val="21"/>
        </w:rPr>
      </w:pPr>
      <w:r>
        <w:rPr>
          <w:rFonts w:hint="eastAsia" w:ascii="宋体" w:hAnsi="宋体" w:eastAsia="宋体" w:cs="宋体"/>
          <w:b/>
          <w:bCs/>
          <w:color w:val="FF0000"/>
          <w:sz w:val="21"/>
        </w:rPr>
        <w:t>申请日期：</w:t>
      </w:r>
      <w:r>
        <w:rPr>
          <w:rFonts w:hint="eastAsia" w:ascii="宋体" w:hAnsi="宋体" w:eastAsia="宋体" w:cs="宋体"/>
          <w:b/>
          <w:bCs/>
          <w:color w:val="FF0000"/>
          <w:sz w:val="21"/>
        </w:rPr>
        <w:tab/>
      </w:r>
      <w:r>
        <w:rPr>
          <w:rFonts w:hint="eastAsia" w:ascii="宋体" w:hAnsi="宋体" w:eastAsia="宋体" w:cs="宋体"/>
          <w:b/>
          <w:bCs/>
          <w:color w:val="FF0000"/>
          <w:sz w:val="21"/>
        </w:rPr>
        <w:t>年</w:t>
      </w:r>
      <w:r>
        <w:rPr>
          <w:rFonts w:hint="eastAsia" w:ascii="宋体" w:hAnsi="宋体" w:eastAsia="宋体" w:cs="宋体"/>
          <w:b/>
          <w:bCs/>
          <w:color w:val="FF0000"/>
          <w:sz w:val="21"/>
        </w:rPr>
        <w:tab/>
      </w:r>
      <w:r>
        <w:rPr>
          <w:rFonts w:hint="eastAsia" w:ascii="宋体" w:hAnsi="宋体" w:eastAsia="宋体" w:cs="宋体"/>
          <w:b/>
          <w:bCs/>
          <w:color w:val="FF0000"/>
          <w:sz w:val="21"/>
        </w:rPr>
        <w:t>月</w:t>
      </w:r>
      <w:r>
        <w:rPr>
          <w:rFonts w:hint="eastAsia" w:ascii="宋体" w:hAnsi="宋体" w:eastAsia="宋体" w:cs="宋体"/>
          <w:b/>
          <w:bCs/>
          <w:color w:val="FF0000"/>
          <w:sz w:val="21"/>
        </w:rPr>
        <w:tab/>
      </w:r>
      <w:r>
        <w:rPr>
          <w:rFonts w:hint="eastAsia" w:ascii="宋体" w:hAnsi="宋体" w:eastAsia="宋体" w:cs="宋体"/>
          <w:b/>
          <w:bCs/>
          <w:color w:val="FF0000"/>
          <w:sz w:val="21"/>
        </w:rPr>
        <w:t>日</w:t>
      </w:r>
    </w:p>
    <w:p w14:paraId="5305537D">
      <w:pPr>
        <w:spacing w:after="0"/>
        <w:jc w:val="left"/>
        <w:rPr>
          <w:rFonts w:hint="eastAsia" w:ascii="宋体" w:hAnsi="宋体" w:eastAsia="宋体" w:cs="宋体"/>
          <w:b/>
          <w:bCs/>
          <w:sz w:val="21"/>
        </w:rPr>
        <w:sectPr>
          <w:type w:val="continuous"/>
          <w:pgSz w:w="11910" w:h="16840"/>
          <w:pgMar w:top="620" w:right="860" w:bottom="280" w:left="760" w:header="720" w:footer="720" w:gutter="0"/>
          <w:cols w:equalWidth="0" w:num="2">
            <w:col w:w="5476" w:space="40"/>
            <w:col w:w="4774"/>
          </w:cols>
        </w:sectPr>
      </w:pPr>
    </w:p>
    <w:p w14:paraId="4433D4A5">
      <w:pPr>
        <w:spacing w:before="181"/>
        <w:ind w:left="111" w:right="0" w:firstLine="0"/>
        <w:jc w:val="left"/>
        <w:rPr>
          <w:rFonts w:hint="eastAsia" w:ascii="宋体" w:hAnsi="宋体" w:eastAsia="宋体" w:cs="宋体"/>
          <w:b/>
          <w:sz w:val="21"/>
        </w:rPr>
      </w:pPr>
      <w:r>
        <w:rPr>
          <w:rFonts w:hint="eastAsia" w:ascii="宋体" w:hAnsi="宋体" w:eastAsia="宋体" w:cs="宋体"/>
        </w:rPr>
        <w:pict>
          <v:shape id="_x0000_s1044" o:spid="_x0000_s1044" o:spt="202" type="#_x0000_t202" style="position:absolute;left:0pt;margin-left:53.5pt;margin-top:4.25pt;height:23.45pt;width:487.1pt;mso-position-horizontal-relative:page;z-index:251663360;mso-width-relative:page;mso-height-relative:page;" fillcolor="#DFDFDF" filled="t" stroked="f" coordsize="21600,21600">
            <v:path/>
            <v:fill on="t" focussize="0,0"/>
            <v:stroke on="f" joinstyle="miter"/>
            <v:imagedata o:title=""/>
            <o:lock v:ext="edit"/>
            <v:textbox inset="0mm,0mm,0mm,0mm">
              <w:txbxContent>
                <w:p w14:paraId="387B180E">
                  <w:pPr>
                    <w:spacing w:before="83"/>
                    <w:ind w:left="415" w:right="0" w:firstLine="0"/>
                    <w:jc w:val="left"/>
                    <w:rPr>
                      <w:rFonts w:hint="eastAsia" w:ascii="宋体" w:hAnsi="宋体" w:eastAsia="宋体" w:cs="宋体"/>
                      <w:b/>
                      <w:bCs/>
                      <w:sz w:val="21"/>
                      <w:szCs w:val="21"/>
                    </w:rPr>
                  </w:pPr>
                  <w:r>
                    <w:rPr>
                      <w:rFonts w:hint="eastAsia" w:ascii="宋体" w:hAnsi="宋体" w:eastAsia="宋体" w:cs="宋体"/>
                      <w:b/>
                      <w:bCs/>
                      <w:w w:val="95"/>
                      <w:sz w:val="21"/>
                      <w:szCs w:val="21"/>
                    </w:rPr>
                    <w:t>电子印章采集（加盖实体公章，油印适中，每枚印章采集三个样本）</w:t>
                  </w:r>
                </w:p>
              </w:txbxContent>
            </v:textbox>
          </v:shape>
        </w:pict>
      </w:r>
      <w:r>
        <w:rPr>
          <w:rFonts w:hint="eastAsia" w:ascii="宋体" w:hAnsi="宋体" w:eastAsia="宋体" w:cs="宋体"/>
          <w:b/>
          <w:sz w:val="21"/>
        </w:rPr>
        <w:t>IV</w:t>
      </w:r>
    </w:p>
    <w:p w14:paraId="58F58A85">
      <w:pPr>
        <w:pStyle w:val="4"/>
        <w:spacing w:before="5"/>
        <w:ind w:left="0"/>
        <w:rPr>
          <w:rFonts w:hint="eastAsia" w:ascii="宋体" w:hAnsi="宋体" w:eastAsia="宋体" w:cs="宋体"/>
          <w:b/>
          <w:sz w:val="10"/>
        </w:rPr>
      </w:pPr>
      <w:r>
        <w:rPr>
          <w:rFonts w:hint="eastAsia" w:ascii="宋体" w:hAnsi="宋体" w:eastAsia="宋体" w:cs="宋体"/>
        </w:rPr>
        <w:pict>
          <v:shape id="_x0000_s1045" o:spid="_x0000_s1045" style="position:absolute;left:0pt;margin-left:47.65pt;margin-top:8.2pt;height:147.1pt;width:493.2pt;mso-position-horizontal-relative:page;mso-wrap-distance-bottom:0pt;mso-wrap-distance-top:0pt;z-index:-251648000;mso-width-relative:page;mso-height-relative:page;" filled="f" stroked="t" coordorigin="953,165" coordsize="9864,2942" path="m953,170l10817,170m953,3107l10817,3107m958,165l958,3102m4242,165l4242,3102m7527,165l7527,3102m10812,165l10812,3102e">
            <v:path arrowok="t"/>
            <v:fill on="f" focussize="0,0"/>
            <v:stroke weight="0.48pt" color="#000000"/>
            <v:imagedata o:title=""/>
            <o:lock v:ext="edit"/>
            <w10:wrap type="topAndBottom"/>
          </v:shape>
        </w:pict>
      </w:r>
    </w:p>
    <w:p w14:paraId="6DF04C84">
      <w:pPr>
        <w:pStyle w:val="4"/>
        <w:spacing w:before="10"/>
        <w:ind w:left="0"/>
        <w:rPr>
          <w:rFonts w:hint="eastAsia" w:ascii="宋体" w:hAnsi="宋体" w:eastAsia="宋体" w:cs="宋体"/>
          <w:b/>
          <w:sz w:val="10"/>
        </w:rPr>
      </w:pPr>
      <w:r>
        <w:rPr>
          <w:rFonts w:hint="eastAsia" w:ascii="仿宋" w:hAnsi="仿宋" w:eastAsia="仿宋" w:cs="仿宋"/>
          <w:b/>
          <w:bCs/>
        </w:rPr>
        <mc:AlternateContent>
          <mc:Choice Requires="wps">
            <w:drawing>
              <wp:anchor distT="0" distB="0" distL="0" distR="0" simplePos="0" relativeHeight="251669504" behindDoc="0" locked="0" layoutInCell="1" allowOverlap="1">
                <wp:simplePos x="0" y="0"/>
                <wp:positionH relativeFrom="page">
                  <wp:posOffset>688975</wp:posOffset>
                </wp:positionH>
                <wp:positionV relativeFrom="paragraph">
                  <wp:posOffset>1934845</wp:posOffset>
                </wp:positionV>
                <wp:extent cx="6204585" cy="279400"/>
                <wp:effectExtent l="0" t="0" r="5715" b="6350"/>
                <wp:wrapNone/>
                <wp:docPr id="15" name="Textbox 15"/>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14:paraId="7F107E0B">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wps:txbx>
                      <wps:bodyPr wrap="square" lIns="0" tIns="0" rIns="0" bIns="0" rtlCol="0">
                        <a:noAutofit/>
                      </wps:bodyPr>
                    </wps:wsp>
                  </a:graphicData>
                </a:graphic>
              </wp:anchor>
            </w:drawing>
          </mc:Choice>
          <mc:Fallback>
            <w:pict>
              <v:shape id="Textbox 15" o:spid="_x0000_s1026" o:spt="202" type="#_x0000_t202" style="position:absolute;left:0pt;margin-left:54.25pt;margin-top:152.35pt;height:22pt;width:488.55pt;mso-position-horizontal-relative:page;z-index:251669504;mso-width-relative:page;mso-height-relative:page;" fillcolor="#DFDFDF" filled="t" stroked="f" coordsize="21600,21600" o:gfxdata="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9quw2AAAAAwBAAAPAAAAAAAAAAEAIAAAACIA&#10;AABkcnMvZG93bnJldi54bWxQSwECFAAUAAAACACHTuJAAPD2AdABAACqAwAADgAAAAAAAAABACAA&#10;AAAnAQAAZHJzL2Uyb0RvYy54bWxQSwUGAAAAAAYABgBZAQAAaQUAAAAA&#10;">
                <v:fill on="t" focussize="0,0"/>
                <v:stroke on="f"/>
                <v:imagedata o:title=""/>
                <o:lock v:ext="edit" aspectratio="f"/>
                <v:textbox inset="0mm,0mm,0mm,0mm">
                  <w:txbxContent>
                    <w:p w14:paraId="7F107E0B">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v:textbox>
              </v:shape>
            </w:pict>
          </mc:Fallback>
        </mc:AlternateContent>
      </w:r>
    </w:p>
    <w:p w14:paraId="6CF062CA">
      <w:pPr>
        <w:spacing w:before="0"/>
        <w:ind w:right="0"/>
        <w:jc w:val="left"/>
        <w:rPr>
          <w:rFonts w:hint="eastAsia" w:ascii="仿宋" w:hAnsi="仿宋" w:eastAsia="仿宋" w:cs="仿宋"/>
          <w:b/>
          <w:bCs/>
          <w:sz w:val="18"/>
          <w:lang w:val="en-US" w:eastAsia="zh-CN"/>
        </w:rPr>
      </w:pPr>
      <w:r>
        <w:rPr>
          <w:rFonts w:hint="eastAsia" w:ascii="仿宋" w:hAnsi="仿宋" w:eastAsia="仿宋" w:cs="仿宋"/>
          <w:b/>
          <w:bCs/>
          <w:lang w:val="en-US" w:eastAsia="zh-CN"/>
        </w:rPr>
        <w:t>VI</w:t>
      </w:r>
    </w:p>
    <w:p w14:paraId="57C7FA0B">
      <w:pPr>
        <w:pStyle w:val="4"/>
        <w:spacing w:before="10"/>
        <w:ind w:left="0"/>
        <w:rPr>
          <w:rFonts w:hint="eastAsia" w:ascii="宋体" w:hAnsi="宋体" w:eastAsia="宋体" w:cs="宋体"/>
          <w:sz w:val="14"/>
        </w:rPr>
      </w:pPr>
    </w:p>
    <w:p w14:paraId="5F56AE34">
      <w:pPr>
        <w:tabs>
          <w:tab w:val="left" w:pos="2242"/>
          <w:tab w:val="left" w:pos="2465"/>
          <w:tab w:val="left" w:pos="4085"/>
          <w:tab w:val="left" w:pos="4716"/>
          <w:tab w:val="left" w:pos="5256"/>
          <w:tab w:val="left" w:pos="5796"/>
          <w:tab w:val="left" w:pos="6336"/>
          <w:tab w:val="left" w:pos="9171"/>
        </w:tabs>
        <w:spacing w:before="80"/>
        <w:ind w:left="305" w:right="0" w:firstLine="0"/>
        <w:jc w:val="left"/>
        <w:rPr>
          <w:rFonts w:hint="eastAsia" w:ascii="宋体" w:hAnsi="宋体" w:eastAsia="宋体" w:cs="宋体"/>
          <w:sz w:val="18"/>
        </w:rPr>
      </w:pPr>
      <w:r>
        <w:rPr>
          <w:rFonts w:hint="eastAsia" w:ascii="宋体" w:hAnsi="宋体" w:eastAsia="宋体" w:cs="宋体"/>
          <w:sz w:val="18"/>
        </w:rPr>
        <w:t>受理</w:t>
      </w:r>
      <w:bookmarkStart w:id="23" w:name="V受理审核（以下由证书受理员填写）"/>
      <w:bookmarkEnd w:id="23"/>
      <w:bookmarkStart w:id="24" w:name="IV电子印章采集（加盖实体公章，油印适中，每枚印章采集三个样本）"/>
      <w:bookmarkEnd w:id="24"/>
      <w:r>
        <w:rPr>
          <w:rFonts w:hint="eastAsia" w:ascii="宋体" w:hAnsi="宋体" w:eastAsia="宋体" w:cs="宋体"/>
          <w:sz w:val="18"/>
        </w:rPr>
        <w:t>员：</w:t>
      </w:r>
      <w:r>
        <w:rPr>
          <w:rFonts w:hint="eastAsia" w:ascii="宋体" w:hAnsi="宋体" w:eastAsia="宋体" w:cs="宋体"/>
          <w:sz w:val="18"/>
          <w:u w:val="single"/>
        </w:rPr>
        <w:tab/>
      </w:r>
      <w:r>
        <w:rPr>
          <w:rFonts w:hint="eastAsia" w:ascii="宋体" w:hAnsi="宋体" w:eastAsia="宋体" w:cs="宋体"/>
          <w:sz w:val="18"/>
        </w:rPr>
        <w:tab/>
      </w:r>
      <w:r>
        <w:rPr>
          <w:rFonts w:hint="eastAsia" w:ascii="宋体" w:hAnsi="宋体" w:eastAsia="宋体" w:cs="宋体"/>
          <w:sz w:val="18"/>
        </w:rPr>
        <w:t>受理时间：</w:t>
      </w:r>
      <w:r>
        <w:rPr>
          <w:rFonts w:hint="eastAsia" w:ascii="宋体" w:hAnsi="宋体" w:eastAsia="宋体" w:cs="宋体"/>
          <w:sz w:val="18"/>
          <w:u w:val="single"/>
        </w:rPr>
        <w:tab/>
      </w:r>
      <w:r>
        <w:rPr>
          <w:rFonts w:hint="eastAsia" w:ascii="宋体" w:hAnsi="宋体" w:eastAsia="宋体" w:cs="宋体"/>
          <w:sz w:val="18"/>
        </w:rPr>
        <w:t>年</w:t>
      </w:r>
      <w:r>
        <w:rPr>
          <w:rFonts w:hint="eastAsia" w:ascii="宋体" w:hAnsi="宋体" w:eastAsia="宋体" w:cs="宋体"/>
          <w:sz w:val="18"/>
          <w:u w:val="single"/>
        </w:rPr>
        <w:tab/>
      </w:r>
      <w:r>
        <w:rPr>
          <w:rFonts w:hint="eastAsia" w:ascii="宋体" w:hAnsi="宋体" w:eastAsia="宋体" w:cs="宋体"/>
          <w:sz w:val="18"/>
        </w:rPr>
        <w:t>月</w:t>
      </w:r>
      <w:r>
        <w:rPr>
          <w:rFonts w:hint="eastAsia" w:ascii="宋体" w:hAnsi="宋体" w:eastAsia="宋体" w:cs="宋体"/>
          <w:sz w:val="18"/>
          <w:u w:val="single"/>
        </w:rPr>
        <w:tab/>
      </w:r>
      <w:r>
        <w:rPr>
          <w:rFonts w:hint="eastAsia" w:ascii="宋体" w:hAnsi="宋体" w:eastAsia="宋体" w:cs="宋体"/>
          <w:sz w:val="18"/>
        </w:rPr>
        <w:t>日</w:t>
      </w:r>
      <w:r>
        <w:rPr>
          <w:rFonts w:hint="eastAsia" w:ascii="宋体" w:hAnsi="宋体" w:eastAsia="宋体" w:cs="宋体"/>
          <w:sz w:val="18"/>
          <w:u w:val="single"/>
        </w:rPr>
        <w:tab/>
      </w:r>
      <w:r>
        <w:rPr>
          <w:rFonts w:hint="eastAsia" w:ascii="宋体" w:hAnsi="宋体" w:eastAsia="宋体" w:cs="宋体"/>
          <w:sz w:val="18"/>
        </w:rPr>
        <w:t>时</w:t>
      </w:r>
      <w:r>
        <w:rPr>
          <w:rFonts w:hint="eastAsia" w:ascii="宋体" w:hAnsi="宋体" w:eastAsia="宋体" w:cs="宋体"/>
          <w:sz w:val="18"/>
        </w:rPr>
        <w:tab/>
      </w:r>
      <w:r>
        <w:rPr>
          <w:rFonts w:hint="eastAsia" w:ascii="宋体" w:hAnsi="宋体" w:eastAsia="宋体" w:cs="宋体"/>
          <w:sz w:val="18"/>
        </w:rPr>
        <w:t>业务备注：</w:t>
      </w:r>
      <w:r>
        <w:rPr>
          <w:rFonts w:hint="eastAsia" w:ascii="宋体" w:hAnsi="宋体" w:eastAsia="宋体" w:cs="宋体"/>
          <w:sz w:val="18"/>
          <w:u w:val="single"/>
        </w:rPr>
        <w:t xml:space="preserve"> </w:t>
      </w:r>
      <w:r>
        <w:rPr>
          <w:rFonts w:hint="eastAsia" w:ascii="宋体" w:hAnsi="宋体" w:eastAsia="宋体" w:cs="宋体"/>
          <w:sz w:val="18"/>
          <w:u w:val="single"/>
        </w:rPr>
        <w:tab/>
      </w:r>
    </w:p>
    <w:p w14:paraId="28EE77D3">
      <w:pPr>
        <w:spacing w:after="0"/>
        <w:jc w:val="left"/>
        <w:rPr>
          <w:rFonts w:hint="eastAsia" w:ascii="宋体" w:hAnsi="宋体" w:eastAsia="宋体" w:cs="宋体"/>
          <w:sz w:val="18"/>
        </w:rPr>
        <w:sectPr>
          <w:type w:val="continuous"/>
          <w:pgSz w:w="11910" w:h="16840"/>
          <w:pgMar w:top="620" w:right="860" w:bottom="280" w:left="760" w:header="720" w:footer="720" w:gutter="0"/>
          <w:cols w:space="720" w:num="1"/>
        </w:sectPr>
      </w:pPr>
    </w:p>
    <w:p w14:paraId="17CAAEC7">
      <w:pPr>
        <w:tabs>
          <w:tab w:val="left" w:pos="2242"/>
        </w:tabs>
        <w:spacing w:before="168"/>
        <w:ind w:left="305" w:right="0" w:firstLine="0"/>
        <w:jc w:val="left"/>
        <w:rPr>
          <w:rFonts w:hint="eastAsia" w:ascii="宋体" w:hAnsi="宋体" w:eastAsia="宋体" w:cs="宋体"/>
          <w:sz w:val="18"/>
        </w:rPr>
      </w:pPr>
      <w:r>
        <w:rPr>
          <w:rFonts w:hint="eastAsia" w:ascii="宋体" w:hAnsi="宋体" w:eastAsia="宋体" w:cs="宋体"/>
          <w:sz w:val="18"/>
        </w:rPr>
        <w:t>复核员：</w:t>
      </w:r>
      <w:r>
        <w:rPr>
          <w:rFonts w:hint="eastAsia" w:ascii="宋体" w:hAnsi="宋体" w:eastAsia="宋体" w:cs="宋体"/>
          <w:spacing w:val="1"/>
          <w:sz w:val="18"/>
        </w:rPr>
        <w:t xml:space="preserve"> </w:t>
      </w:r>
      <w:r>
        <w:rPr>
          <w:rFonts w:hint="eastAsia" w:ascii="宋体" w:hAnsi="宋体" w:eastAsia="宋体" w:cs="宋体"/>
          <w:sz w:val="18"/>
          <w:u w:val="single"/>
        </w:rPr>
        <w:t xml:space="preserve"> </w:t>
      </w:r>
      <w:r>
        <w:rPr>
          <w:rFonts w:hint="eastAsia" w:ascii="宋体" w:hAnsi="宋体" w:eastAsia="宋体" w:cs="宋体"/>
          <w:sz w:val="18"/>
          <w:u w:val="single"/>
        </w:rPr>
        <w:tab/>
      </w:r>
    </w:p>
    <w:p w14:paraId="2E6BD7FF">
      <w:pPr>
        <w:pStyle w:val="4"/>
        <w:spacing w:before="7"/>
        <w:ind w:left="0"/>
        <w:rPr>
          <w:rFonts w:hint="eastAsia" w:ascii="宋体" w:hAnsi="宋体" w:eastAsia="宋体" w:cs="宋体"/>
          <w:sz w:val="14"/>
        </w:rPr>
      </w:pPr>
      <w:r>
        <w:rPr>
          <w:rFonts w:hint="eastAsia" w:ascii="宋体" w:hAnsi="宋体" w:eastAsia="宋体" w:cs="宋体"/>
        </w:rPr>
        <w:br w:type="column"/>
      </w:r>
    </w:p>
    <w:p w14:paraId="55CF67D7">
      <w:pPr>
        <w:spacing w:before="0"/>
        <w:ind w:left="182" w:right="0" w:firstLine="0"/>
        <w:jc w:val="left"/>
        <w:rPr>
          <w:rFonts w:hint="eastAsia" w:ascii="宋体" w:hAnsi="宋体" w:eastAsia="宋体" w:cs="宋体"/>
          <w:sz w:val="18"/>
        </w:rPr>
      </w:pPr>
      <w:r>
        <w:rPr>
          <w:rFonts w:hint="eastAsia" w:ascii="宋体" w:hAnsi="宋体" w:eastAsia="宋体" w:cs="宋体"/>
          <w:sz w:val="18"/>
        </w:rPr>
        <w:t>受理点盖章：</w:t>
      </w:r>
    </w:p>
    <w:p w14:paraId="253CDA2F">
      <w:pPr>
        <w:spacing w:after="0"/>
        <w:jc w:val="left"/>
        <w:rPr>
          <w:rFonts w:hint="eastAsia" w:ascii="宋体" w:hAnsi="宋体" w:eastAsia="宋体" w:cs="宋体"/>
          <w:sz w:val="18"/>
        </w:rPr>
        <w:sectPr>
          <w:type w:val="continuous"/>
          <w:pgSz w:w="11910" w:h="16840"/>
          <w:pgMar w:top="620" w:right="860" w:bottom="280" w:left="760" w:header="720" w:footer="720" w:gutter="0"/>
          <w:cols w:equalWidth="0" w:num="2">
            <w:col w:w="2243" w:space="40"/>
            <w:col w:w="8007"/>
          </w:cols>
        </w:sectPr>
      </w:pPr>
    </w:p>
    <w:p w14:paraId="36BA5900">
      <w:pPr>
        <w:pStyle w:val="4"/>
        <w:spacing w:before="10"/>
        <w:ind w:left="0"/>
        <w:rPr>
          <w:rFonts w:hint="eastAsia" w:ascii="宋体" w:hAnsi="宋体" w:eastAsia="宋体" w:cs="宋体"/>
          <w:sz w:val="18"/>
        </w:rPr>
      </w:pPr>
    </w:p>
    <w:p w14:paraId="060A3E0F">
      <w:pPr>
        <w:pStyle w:val="4"/>
        <w:ind w:left="305"/>
        <w:rPr>
          <w:rFonts w:hint="eastAsia" w:ascii="宋体" w:hAnsi="宋体" w:eastAsia="宋体" w:cs="宋体"/>
          <w:sz w:val="20"/>
        </w:rPr>
      </w:pPr>
      <w:r>
        <w:rPr>
          <w:rFonts w:hint="eastAsia" w:ascii="宋体" w:hAnsi="宋体" w:eastAsia="宋体" w:cs="宋体"/>
          <w:sz w:val="20"/>
        </w:rPr>
        <w:pict>
          <v:group id="_x0000_s1047" o:spid="_x0000_s1047" o:spt="203" style="height:37.35pt;width:489pt;" coordsize="9780,747">
            <o:lock v:ext="edit"/>
            <v:rect id="_x0000_s1048" o:spid="_x0000_s1048" o:spt="1" style="position:absolute;left:0;top:0;height:10;width:9774;" fillcolor="#000000" filled="t" stroked="f" coordsize="21600,21600">
              <v:path/>
              <v:fill on="t" focussize="0,0"/>
              <v:stroke on="f"/>
              <v:imagedata o:title=""/>
              <o:lock v:ext="edit"/>
            </v:rect>
            <v:rect id="_x0000_s1049" o:spid="_x0000_s1049" o:spt="1" style="position:absolute;left:7440;top:72;height:675;width:2340;" fillcolor="#DDDDDD" filled="t" stroked="f" coordsize="21600,21600">
              <v:path/>
              <v:fill on="t" focussize="0,0"/>
              <v:stroke on="f"/>
              <v:imagedata o:title=""/>
              <o:lock v:ext="edit"/>
            </v:rect>
            <v:shape id="_x0000_s1050" o:spid="_x0000_s1050" o:spt="202" type="#_x0000_t202" style="position:absolute;left:0;top:235;height:180;width:2002;" filled="f" stroked="f" coordsize="21600,21600">
              <v:path/>
              <v:fill on="f" focussize="0,0"/>
              <v:stroke on="f" joinstyle="miter"/>
              <v:imagedata o:title=""/>
              <o:lock v:ext="edit"/>
              <v:textbox inset="0mm,0mm,0mm,0mm">
                <w:txbxContent>
                  <w:p w14:paraId="73564A5F">
                    <w:pPr>
                      <w:spacing w:before="0" w:line="180" w:lineRule="exact"/>
                      <w:ind w:left="0" w:right="0" w:firstLine="0"/>
                      <w:jc w:val="left"/>
                      <w:rPr>
                        <w:sz w:val="18"/>
                      </w:rPr>
                    </w:pPr>
                    <w:r>
                      <w:rPr>
                        <w:spacing w:val="-1"/>
                        <w:sz w:val="18"/>
                      </w:rPr>
                      <w:t>客服热线：020-89524338</w:t>
                    </w:r>
                  </w:p>
                </w:txbxContent>
              </v:textbox>
            </v:shape>
            <v:shape id="_x0000_s1051" o:spid="_x0000_s1051" o:spt="202" type="#_x0000_t202" style="position:absolute;left:2431;top:210;height:209;width:3756;" filled="f" stroked="f" coordsize="21600,21600">
              <v:path/>
              <v:fill on="f" focussize="0,0"/>
              <v:stroke on="f" joinstyle="miter"/>
              <v:imagedata o:title=""/>
              <o:lock v:ext="edit"/>
              <v:textbox inset="0mm,0mm,0mm,0mm">
                <w:txbxContent>
                  <w:p w14:paraId="66502FE1">
                    <w:pPr>
                      <w:tabs>
                        <w:tab w:val="left" w:pos="1934"/>
                      </w:tabs>
                      <w:spacing w:before="0" w:line="209" w:lineRule="exact"/>
                      <w:ind w:left="0" w:right="0" w:firstLine="0"/>
                      <w:jc w:val="left"/>
                      <w:rPr>
                        <w:sz w:val="21"/>
                      </w:rPr>
                    </w:pPr>
                    <w:r>
                      <w:rPr>
                        <w:sz w:val="18"/>
                      </w:rPr>
                      <w:t>服</w:t>
                    </w:r>
                    <w:r>
                      <w:rPr>
                        <w:spacing w:val="43"/>
                        <w:sz w:val="18"/>
                      </w:rPr>
                      <w:t>务</w:t>
                    </w:r>
                    <w:r>
                      <w:rPr>
                        <w:sz w:val="18"/>
                      </w:rPr>
                      <w:t>QQ：4008301330</w:t>
                    </w:r>
                    <w:r>
                      <w:rPr>
                        <w:sz w:val="18"/>
                      </w:rPr>
                      <w:tab/>
                    </w:r>
                    <w:r>
                      <w:rPr>
                        <w:sz w:val="18"/>
                      </w:rPr>
                      <w:t>网址：</w:t>
                    </w:r>
                    <w:r>
                      <w:fldChar w:fldCharType="begin"/>
                    </w:r>
                    <w:r>
                      <w:instrText xml:space="preserve"> HYPERLINK "http://www.cnca.net/" \h </w:instrText>
                    </w:r>
                    <w:r>
                      <w:fldChar w:fldCharType="separate"/>
                    </w:r>
                    <w:r>
                      <w:rPr>
                        <w:color w:val="3D3D3D"/>
                        <w:sz w:val="21"/>
                      </w:rPr>
                      <w:t>www.cnca.net</w:t>
                    </w:r>
                    <w:r>
                      <w:rPr>
                        <w:color w:val="3D3D3D"/>
                        <w:sz w:val="21"/>
                      </w:rPr>
                      <w:fldChar w:fldCharType="end"/>
                    </w:r>
                  </w:p>
                </w:txbxContent>
              </v:textbox>
            </v:shape>
            <v:shape id="_x0000_s1052" o:spid="_x0000_s1052" o:spt="202" type="#_x0000_t202" style="position:absolute;left:7584;top:343;height:180;width:2161;" filled="f" stroked="f" coordsize="21600,21600">
              <v:path/>
              <v:fill on="f" focussize="0,0"/>
              <v:stroke on="f" joinstyle="miter"/>
              <v:imagedata o:title=""/>
              <o:lock v:ext="edit"/>
              <v:textbox inset="0mm,0mm,0mm,0mm">
                <w:txbxContent>
                  <w:p w14:paraId="12D452D9">
                    <w:pPr>
                      <w:spacing w:before="0" w:line="180" w:lineRule="exact"/>
                      <w:ind w:left="0" w:right="0" w:firstLine="0"/>
                      <w:jc w:val="left"/>
                      <w:rPr>
                        <w:sz w:val="18"/>
                      </w:rPr>
                    </w:pPr>
                    <w:r>
                      <w:rPr>
                        <w:spacing w:val="-1"/>
                        <w:sz w:val="18"/>
                      </w:rPr>
                      <w:t>本表一式二份，签章生效。</w:t>
                    </w:r>
                  </w:p>
                </w:txbxContent>
              </v:textbox>
            </v:shape>
            <w10:wrap type="none"/>
            <w10:anchorlock/>
          </v:group>
        </w:pict>
      </w:r>
    </w:p>
    <w:sectPr>
      <w:type w:val="continuous"/>
      <w:pgSz w:w="11910" w:h="16840"/>
      <w:pgMar w:top="620" w:right="860" w:bottom="280"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TcyMmUyNTUxODhiOWFkYzkxZjcxZjhlZDEzZWE0YjAifQ=="/>
    <w:docVar w:name="KSO_WPS_MARK_KEY" w:val="d3ddadb9-e955-4a48-a7dc-efcab16be6da"/>
  </w:docVars>
  <w:rsids>
    <w:rsidRoot w:val="00000000"/>
    <w:rsid w:val="003A7F4C"/>
    <w:rsid w:val="0334580A"/>
    <w:rsid w:val="040270CC"/>
    <w:rsid w:val="0A486323"/>
    <w:rsid w:val="0BA31A63"/>
    <w:rsid w:val="0CE9794A"/>
    <w:rsid w:val="103C4234"/>
    <w:rsid w:val="12971BF6"/>
    <w:rsid w:val="15EB0427"/>
    <w:rsid w:val="176522C3"/>
    <w:rsid w:val="17EE77BE"/>
    <w:rsid w:val="184C0436"/>
    <w:rsid w:val="1F9F033C"/>
    <w:rsid w:val="21DD462E"/>
    <w:rsid w:val="22251665"/>
    <w:rsid w:val="22CD633F"/>
    <w:rsid w:val="25A32212"/>
    <w:rsid w:val="27652C20"/>
    <w:rsid w:val="2CD803E3"/>
    <w:rsid w:val="2DC01BA9"/>
    <w:rsid w:val="2F183492"/>
    <w:rsid w:val="32D103B5"/>
    <w:rsid w:val="33323549"/>
    <w:rsid w:val="355F7EFA"/>
    <w:rsid w:val="37361BAC"/>
    <w:rsid w:val="3AE2785F"/>
    <w:rsid w:val="3D211F38"/>
    <w:rsid w:val="3DA57C23"/>
    <w:rsid w:val="3E950E30"/>
    <w:rsid w:val="45BA35BE"/>
    <w:rsid w:val="475455D0"/>
    <w:rsid w:val="47A11944"/>
    <w:rsid w:val="49814B0B"/>
    <w:rsid w:val="49D80121"/>
    <w:rsid w:val="52413039"/>
    <w:rsid w:val="54360846"/>
    <w:rsid w:val="578735B4"/>
    <w:rsid w:val="621B0630"/>
    <w:rsid w:val="668345D6"/>
    <w:rsid w:val="6A2C5996"/>
    <w:rsid w:val="6AC16985"/>
    <w:rsid w:val="6C054650"/>
    <w:rsid w:val="6C442CF1"/>
    <w:rsid w:val="70716758"/>
    <w:rsid w:val="72A450DF"/>
    <w:rsid w:val="742B77FD"/>
    <w:rsid w:val="76E57127"/>
    <w:rsid w:val="77F95841"/>
    <w:rsid w:val="78130793"/>
    <w:rsid w:val="781520BE"/>
    <w:rsid w:val="793F5FAD"/>
    <w:rsid w:val="79A03FCF"/>
    <w:rsid w:val="7F9409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ind w:left="363"/>
      <w:outlineLvl w:val="1"/>
    </w:pPr>
    <w:rPr>
      <w:rFonts w:ascii="宋体" w:hAnsi="宋体" w:eastAsia="宋体" w:cs="宋体"/>
      <w:sz w:val="44"/>
      <w:szCs w:val="44"/>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Body Text"/>
    <w:basedOn w:val="1"/>
    <w:qFormat/>
    <w:uiPriority w:val="1"/>
    <w:pPr>
      <w:ind w:left="363"/>
    </w:pPr>
    <w:rPr>
      <w:rFonts w:ascii="宋体" w:hAnsi="宋体" w:eastAsia="宋体" w:cs="宋体"/>
      <w:sz w:val="32"/>
      <w:szCs w:val="32"/>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14"/>
      <w:ind w:left="363" w:hanging="801"/>
    </w:pPr>
    <w:rPr>
      <w:rFonts w:ascii="宋体" w:hAnsi="宋体" w:eastAsia="宋体" w:cs="宋体"/>
      <w:lang w:val="en-US" w:eastAsia="zh-CN" w:bidi="ar-SA"/>
    </w:rPr>
  </w:style>
  <w:style w:type="paragraph" w:customStyle="1" w:styleId="9">
    <w:name w:val="Table Paragraph"/>
    <w:basedOn w:val="1"/>
    <w:qFormat/>
    <w:uiPriority w:val="1"/>
    <w:rPr>
      <w:rFonts w:ascii="宋体" w:hAnsi="宋体" w:eastAsia="宋体" w:cs="宋体"/>
      <w:lang w:val="en-US" w:eastAsia="zh-CN" w:bidi="ar-SA"/>
    </w:rPr>
  </w:style>
  <w:style w:type="paragraph" w:customStyle="1" w:styleId="10">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32"/>
    <customShpInfo spid="_x0000_s1033"/>
    <customShpInfo spid="_x0000_s1029"/>
    <customShpInfo spid="_x0000_s1040"/>
    <customShpInfo spid="_x0000_s1041"/>
    <customShpInfo spid="_x0000_s1042"/>
    <customShpInfo spid="_x0000_s1043"/>
    <customShpInfo spid="_x0000_s1044"/>
    <customShpInfo spid="_x0000_s1045"/>
    <customShpInfo spid="_x0000_s1048"/>
    <customShpInfo spid="_x0000_s1049"/>
    <customShpInfo spid="_x0000_s1050"/>
    <customShpInfo spid="_x0000_s1051"/>
    <customShpInfo spid="_x0000_s1052"/>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5357</Words>
  <Characters>5649</Characters>
  <TotalTime>6</TotalTime>
  <ScaleCrop>false</ScaleCrop>
  <LinksUpToDate>false</LinksUpToDate>
  <CharactersWithSpaces>5802</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2024-07-12T09:35:00Z</dcterms:created>
  <dc:creator>Admin</dc:creator>
  <cp:lastModifiedBy>丘志祁</cp:lastModifiedBy>
  <dcterms:modified xsi:type="dcterms:W3CDTF">2024-08-15T10:08:45Z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2024-07-12T00:00:00Z</vt:filetime>
  </property>
  <property fmtid="{D5CDD505-2E9C-101B-9397-08002B2CF9AE}" pid="3" name="KSOProductBuildVer">
    <vt:lpwstr>2052-12.1.0.17150</vt:lpwstr>
  </property>
  <property fmtid="{D5CDD505-2E9C-101B-9397-08002B2CF9AE}" pid="4" name="ICV">
    <vt:lpwstr>7B737F53693245F486B04960C553877E_12</vt:lpwstr>
  </property>
</Properties>
</file>