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黑体" w:hAnsi="黑体" w:eastAsia="黑体" w:cs="黑体"/>
          <w:b/>
          <w:bCs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1"/>
          <w:szCs w:val="31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45"/>
          <w:szCs w:val="45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5"/>
          <w:szCs w:val="45"/>
          <w:lang w:val="en-US" w:eastAsia="zh-CN"/>
        </w:rPr>
        <w:t>第二批医疗服务价格规范治理明细表</w:t>
      </w:r>
    </w:p>
    <w:tbl>
      <w:tblPr>
        <w:tblStyle w:val="3"/>
        <w:tblW w:w="13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329"/>
        <w:gridCol w:w="1488"/>
        <w:gridCol w:w="1088"/>
        <w:gridCol w:w="1765"/>
        <w:gridCol w:w="1470"/>
        <w:gridCol w:w="945"/>
        <w:gridCol w:w="645"/>
        <w:gridCol w:w="765"/>
        <w:gridCol w:w="765"/>
        <w:gridCol w:w="735"/>
        <w:gridCol w:w="171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tblHeader/>
          <w:jc w:val="center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  <w:t>序号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  <w:t>国家医保代码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  <w:t>国家项目名称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  <w:t>项目内涵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  <w:t>除外内容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  <w:t>计价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  <w:t>单位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  <w:t>一类价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  <w:t>（元）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  <w:t>二类价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  <w:t>（元）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  <w:t>三类价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  <w:t>说明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5"/>
                <w:szCs w:val="15"/>
                <w:vertAlign w:val="baseline"/>
                <w:lang w:val="en-US" w:eastAsia="zh-CN"/>
              </w:rPr>
              <w:t>医保支付类别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002504040110000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糖类抗原测定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250404011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糖类抗原测定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包括CA-27、CA-29、CA-50、CA-125、CA15-3、CA130、CA19-9、CA24-2、CA72-4等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每种抗原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28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26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trike w:val="0"/>
                <w:dstrike w:val="0"/>
                <w:color w:val="FF0000"/>
                <w:sz w:val="15"/>
                <w:szCs w:val="15"/>
                <w:vertAlign w:val="baseline"/>
                <w:lang w:val="en-US" w:eastAsia="zh-CN"/>
              </w:rPr>
              <w:t>每项测定计价一次，发光法加收20元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kern w:val="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kern w:val="0"/>
                <w:sz w:val="15"/>
                <w:szCs w:val="15"/>
                <w:vertAlign w:val="baseline"/>
                <w:lang w:val="en-US" w:eastAsia="zh-CN" w:bidi="ar-SA"/>
              </w:rPr>
              <w:t>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002504040110200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糖类抗原测定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(化学发光法)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250404011-1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糖类抗原测定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(发光法加收)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  <w:t>项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002504040010000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癌胚抗原测定(CEA)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250404001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癌胚抗原测定(CEA)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项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14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13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12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trike w:val="0"/>
                <w:dstrike w:val="0"/>
                <w:color w:val="FF0000"/>
                <w:sz w:val="15"/>
                <w:szCs w:val="15"/>
                <w:vertAlign w:val="baseline"/>
                <w:lang w:val="en-US" w:eastAsia="zh-CN"/>
              </w:rPr>
              <w:t>发光法加收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trike w:val="0"/>
                <w:dstrike w:val="0"/>
                <w:color w:val="FF0000"/>
                <w:sz w:val="15"/>
                <w:szCs w:val="15"/>
                <w:vertAlign w:val="baseline"/>
                <w:lang w:val="en-US" w:eastAsia="zh-CN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trike w:val="0"/>
                <w:dstrike w:val="0"/>
                <w:color w:val="FF0000"/>
                <w:sz w:val="15"/>
                <w:szCs w:val="15"/>
                <w:vertAlign w:val="baseline"/>
                <w:lang w:val="en-US" w:eastAsia="zh-CN"/>
              </w:rPr>
              <w:t>0元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002504040010200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癌胚抗原测定(CEA) (化学发光法)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250404001-1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癌胚抗原测定(CEA)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(发光法加收)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项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kern w:val="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002504040020000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甲胎蛋白测定(AFP)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250404002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甲胎蛋白测定(AFP)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项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14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13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12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trike w:val="0"/>
                <w:dstrike w:val="0"/>
                <w:color w:val="FF0000"/>
                <w:sz w:val="15"/>
                <w:szCs w:val="15"/>
                <w:vertAlign w:val="baseline"/>
                <w:lang w:val="en-US" w:eastAsia="zh-CN"/>
              </w:rPr>
              <w:t>发光法加收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trike w:val="0"/>
                <w:dstrike w:val="0"/>
                <w:color w:val="FF0000"/>
                <w:sz w:val="15"/>
                <w:szCs w:val="15"/>
                <w:vertAlign w:val="baseline"/>
                <w:lang w:val="en-US" w:eastAsia="zh-CN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trike w:val="0"/>
                <w:dstrike w:val="0"/>
                <w:color w:val="FF0000"/>
                <w:sz w:val="15"/>
                <w:szCs w:val="15"/>
                <w:vertAlign w:val="baseline"/>
                <w:lang w:val="en-US" w:eastAsia="zh-CN"/>
              </w:rPr>
              <w:t>0元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kern w:val="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002504040020200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甲胎蛋白测定(AFP) (化学发光法)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250404002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-1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甲胎蛋白测定(AFP)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(发光法加收)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项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kern w:val="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7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002504040100000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细胞角蛋白19片段测定(CYFRA21-1)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250404010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细胞角蛋白19片段测定(CYFRA21-1)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项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28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26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trike w:val="0"/>
                <w:dstrike w:val="0"/>
                <w:color w:val="FF0000"/>
                <w:sz w:val="15"/>
                <w:szCs w:val="15"/>
                <w:vertAlign w:val="baseline"/>
                <w:lang w:val="en-US" w:eastAsia="zh-CN"/>
              </w:rPr>
              <w:t>发光法加收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trike w:val="0"/>
                <w:dstrike w:val="0"/>
                <w:color w:val="FF0000"/>
                <w:sz w:val="15"/>
                <w:szCs w:val="15"/>
                <w:vertAlign w:val="baseline"/>
                <w:lang w:val="en-US" w:eastAsia="zh-CN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trike w:val="0"/>
                <w:dstrike w:val="0"/>
                <w:color w:val="FF0000"/>
                <w:sz w:val="15"/>
                <w:szCs w:val="15"/>
                <w:vertAlign w:val="baseline"/>
                <w:lang w:val="en-US" w:eastAsia="zh-CN"/>
              </w:rPr>
              <w:t>0元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kern w:val="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8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kern w:val="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kern w:val="0"/>
                <w:sz w:val="15"/>
                <w:szCs w:val="15"/>
                <w:vertAlign w:val="baseline"/>
                <w:lang w:val="en-US" w:eastAsia="zh-CN" w:bidi="ar-SA"/>
              </w:rPr>
              <w:t>002504040100100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细胞角蛋白19片段测定(CYFRA21-1)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(化学发光法)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250404010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-1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细胞角蛋白19片段测定(CYFRA21-1)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(发光法加收)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kern w:val="0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kern w:val="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项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napToGrid w:val="0"/>
                <w:color w:val="000000" w:themeColor="text1"/>
                <w:kern w:val="0"/>
                <w:sz w:val="15"/>
                <w:szCs w:val="15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kern w:val="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9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002504040090000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神经元特异性烯醇化酶测定(NSE)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250404009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神经元特异性烯醇化酶测定(NSE)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项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28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26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trike w:val="0"/>
                <w:dstrike w:val="0"/>
                <w:color w:val="FF0000"/>
                <w:sz w:val="15"/>
                <w:szCs w:val="15"/>
                <w:vertAlign w:val="baseline"/>
                <w:lang w:val="en-US" w:eastAsia="zh-CN"/>
              </w:rPr>
              <w:t>发光法加收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trike w:val="0"/>
                <w:dstrike w:val="0"/>
                <w:color w:val="FF0000"/>
                <w:sz w:val="15"/>
                <w:szCs w:val="15"/>
                <w:vertAlign w:val="baseline"/>
                <w:lang w:val="en-US" w:eastAsia="zh-CN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trike w:val="0"/>
                <w:dstrike w:val="0"/>
                <w:color w:val="FF0000"/>
                <w:sz w:val="15"/>
                <w:szCs w:val="15"/>
                <w:vertAlign w:val="baseline"/>
                <w:lang w:val="en-US" w:eastAsia="zh-CN"/>
              </w:rPr>
              <w:t>0元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002504040090100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神经元特异性烯醇化酶测定(NSE)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(化学发光法)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250404009-1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神经元特异性烯醇化酶测定(NSE)(发光法加收)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项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11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002504040120000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鳞状细胞癌相关抗原测定(SCC)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250404012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鳞状细胞癌相关抗原测定(SCC)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项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28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26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trike w:val="0"/>
                <w:dstrike w:val="0"/>
                <w:color w:val="FF0000"/>
                <w:sz w:val="15"/>
                <w:szCs w:val="15"/>
                <w:vertAlign w:val="baseline"/>
                <w:lang w:val="en-US" w:eastAsia="zh-CN"/>
              </w:rPr>
              <w:t>发光法加收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trike w:val="0"/>
                <w:dstrike w:val="0"/>
                <w:color w:val="FF0000"/>
                <w:sz w:val="15"/>
                <w:szCs w:val="15"/>
                <w:vertAlign w:val="baseline"/>
                <w:lang w:val="en-US" w:eastAsia="zh-CN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trike w:val="0"/>
                <w:dstrike w:val="0"/>
                <w:color w:val="FF0000"/>
                <w:sz w:val="15"/>
                <w:szCs w:val="15"/>
                <w:vertAlign w:val="baseline"/>
                <w:lang w:val="en-US" w:eastAsia="zh-CN"/>
              </w:rPr>
              <w:t>0元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12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002504040120200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鳞状细胞癌相关抗原测定(SCC)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(化学发光法)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250404012-1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鳞状细胞癌相关抗原测定(SCC)(发光法加收)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项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13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0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002504040050000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总前列腺特异性抗原测定(TPSA)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250404005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总前列腺特异性抗原测定(TPSA)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项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28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26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trike w:val="0"/>
                <w:dstrike w:val="0"/>
                <w:color w:val="FF0000"/>
                <w:sz w:val="15"/>
                <w:szCs w:val="15"/>
                <w:vertAlign w:val="baseline"/>
                <w:lang w:val="en-US" w:eastAsia="zh-CN"/>
              </w:rPr>
              <w:t>发光法加收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trike w:val="0"/>
                <w:dstrike w:val="0"/>
                <w:color w:val="FF0000"/>
                <w:sz w:val="15"/>
                <w:szCs w:val="15"/>
                <w:vertAlign w:val="baseline"/>
                <w:lang w:val="en-US" w:eastAsia="zh-CN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trike w:val="0"/>
                <w:dstrike w:val="0"/>
                <w:color w:val="FF0000"/>
                <w:sz w:val="15"/>
                <w:szCs w:val="15"/>
                <w:vertAlign w:val="baseline"/>
                <w:lang w:val="en-US" w:eastAsia="zh-CN"/>
              </w:rPr>
              <w:t>0元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14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0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002504040050200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总前列腺特异性抗原测定(TPSA)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(化学发光法)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250404005-1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总前列腺特异性抗原测定(TPSA)(发光法加收)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项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15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0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002504040060000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游离前列腺特异性抗原测定(FPSA)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250404006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游离前列腺特异性抗原测定(FPSA)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项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28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26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trike w:val="0"/>
                <w:dstrike w:val="0"/>
                <w:color w:val="FF0000"/>
                <w:sz w:val="15"/>
                <w:szCs w:val="15"/>
                <w:vertAlign w:val="baseline"/>
                <w:lang w:val="en-US" w:eastAsia="zh-CN"/>
              </w:rPr>
              <w:t>发光法加收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trike w:val="0"/>
                <w:dstrike w:val="0"/>
                <w:color w:val="FF0000"/>
                <w:sz w:val="15"/>
                <w:szCs w:val="15"/>
                <w:vertAlign w:val="baseline"/>
                <w:lang w:val="en-US" w:eastAsia="zh-CN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trike w:val="0"/>
                <w:dstrike w:val="0"/>
                <w:color w:val="FF0000"/>
                <w:sz w:val="15"/>
                <w:szCs w:val="15"/>
                <w:vertAlign w:val="baseline"/>
                <w:lang w:val="en-US" w:eastAsia="zh-CN"/>
              </w:rPr>
              <w:t>0元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16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0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002504040060200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游离前列腺特异性抗原测定(FPSA)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(化学发光法)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250404006-1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游离前列腺特异性抗原测定(FPSA)(发光法加收)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项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 w:themeColor="text1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17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0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002504040070000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复合前列腺特异性抗原(CPSA)测定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250404007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复合前列腺特异性抗原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CPSA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)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测定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项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28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FF0000"/>
                <w:sz w:val="15"/>
                <w:szCs w:val="15"/>
                <w:vertAlign w:val="baseline"/>
                <w:lang w:val="en-US" w:eastAsia="zh-CN"/>
              </w:rPr>
              <w:t>26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甲类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</w:pPr>
    </w:p>
    <w:p/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4E986B2F"/>
    <w:rsid w:val="038B1487"/>
    <w:rsid w:val="14027543"/>
    <w:rsid w:val="1536087D"/>
    <w:rsid w:val="1E7775FF"/>
    <w:rsid w:val="20191E9C"/>
    <w:rsid w:val="323D49BF"/>
    <w:rsid w:val="3DAF0BA9"/>
    <w:rsid w:val="469586D8"/>
    <w:rsid w:val="4B62209A"/>
    <w:rsid w:val="4DDF214F"/>
    <w:rsid w:val="4E986B2F"/>
    <w:rsid w:val="5AFD5A55"/>
    <w:rsid w:val="63EB0A27"/>
    <w:rsid w:val="72216C4D"/>
    <w:rsid w:val="767C19B2"/>
    <w:rsid w:val="7975E437"/>
    <w:rsid w:val="9FA84BFC"/>
    <w:rsid w:val="EF573451"/>
    <w:rsid w:val="F7B933F6"/>
    <w:rsid w:val="FBDEE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962</Words>
  <Characters>1688</Characters>
  <Lines>0</Lines>
  <Paragraphs>0</Paragraphs>
  <TotalTime>12</TotalTime>
  <ScaleCrop>false</ScaleCrop>
  <LinksUpToDate>false</LinksUpToDate>
  <CharactersWithSpaces>1690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2024-11-20T05:34:00Z</dcterms:created>
  <dc:creator>释怀</dc:creator>
  <cp:lastModifiedBy>uos</cp:lastModifiedBy>
  <dcterms:modified xsi:type="dcterms:W3CDTF">2024-11-27T18:40:56Z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00302CC817E54997867878C00712DB74_11</vt:lpwstr>
  </property>
</Properties>
</file>