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68C262">
      <w:pPr>
        <w:ind w:left="0" w:leftChars="0" w:firstLine="0" w:firstLineChars="0"/>
        <w:jc w:val="both"/>
        <w:rPr>
          <w:szCs w:val="21"/>
          <w:lang w:val="zh-CN"/>
        </w:rPr>
      </w:pPr>
    </w:p>
    <w:p w14:paraId="1439FDA7">
      <w:pPr>
        <w:pStyle w:val="16"/>
        <w:spacing w:before="56" w:line="345" w:lineRule="auto"/>
        <w:ind w:left="7793" w:right="330" w:firstLine="420"/>
        <w:jc w:val="right"/>
      </w:pPr>
      <w:bookmarkStart w:id="0" w:name="_Hlk10968745"/>
      <w:bookmarkEnd w:id="0"/>
      <w:bookmarkStart w:id="1" w:name="_Toc488214726"/>
    </w:p>
    <w:p w14:paraId="5DE561B0">
      <w:pPr>
        <w:pStyle w:val="16"/>
        <w:spacing w:before="56" w:line="345" w:lineRule="auto"/>
        <w:ind w:left="7793" w:right="330" w:firstLine="420"/>
        <w:jc w:val="right"/>
      </w:pPr>
    </w:p>
    <w:p w14:paraId="351E4F5F">
      <w:pPr>
        <w:pStyle w:val="16"/>
        <w:ind w:left="0" w:leftChars="0" w:firstLine="0" w:firstLineChars="0"/>
        <w:rPr>
          <w:sz w:val="20"/>
        </w:rPr>
      </w:pPr>
    </w:p>
    <w:p w14:paraId="1B72F018">
      <w:pPr>
        <w:pStyle w:val="16"/>
        <w:ind w:left="0" w:leftChars="0" w:firstLine="0" w:firstLineChars="0"/>
        <w:rPr>
          <w:sz w:val="20"/>
        </w:rPr>
      </w:pPr>
    </w:p>
    <w:p w14:paraId="50901FC3">
      <w:pPr>
        <w:pStyle w:val="16"/>
        <w:ind w:left="0" w:leftChars="0" w:firstLine="0" w:firstLineChars="0"/>
        <w:rPr>
          <w:sz w:val="20"/>
        </w:rPr>
      </w:pPr>
      <w:bookmarkStart w:id="16" w:name="_GoBack"/>
      <w:bookmarkEnd w:id="16"/>
    </w:p>
    <w:p w14:paraId="08734A6A">
      <w:pPr>
        <w:keepNext w:val="0"/>
        <w:keepLines w:val="0"/>
        <w:pageBreakBefore w:val="0"/>
        <w:widowControl w:val="0"/>
        <w:kinsoku/>
        <w:wordWrap/>
        <w:overflowPunct/>
        <w:topLinePunct w:val="0"/>
        <w:autoSpaceDE/>
        <w:autoSpaceDN/>
        <w:bidi w:val="0"/>
        <w:adjustRightInd/>
        <w:snapToGrid w:val="0"/>
        <w:spacing w:line="360" w:lineRule="auto"/>
        <w:ind w:right="0" w:firstLine="0" w:firstLineChars="0"/>
        <w:jc w:val="center"/>
        <w:textAlignment w:val="auto"/>
        <w:rPr>
          <w:rFonts w:hint="eastAsia" w:ascii="黑体" w:hAnsi="黑体" w:eastAsia="黑体" w:cs="黑体"/>
          <w:sz w:val="48"/>
          <w:szCs w:val="48"/>
          <w:lang w:val="en-US" w:eastAsia="zh-CN"/>
        </w:rPr>
      </w:pPr>
      <w:r>
        <w:rPr>
          <w:rFonts w:hint="eastAsia" w:ascii="黑体" w:hAnsi="黑体" w:eastAsia="黑体" w:cs="黑体"/>
          <w:sz w:val="48"/>
          <w:szCs w:val="48"/>
        </w:rPr>
        <w:t>云南省</w:t>
      </w:r>
      <w:r>
        <w:rPr>
          <w:rFonts w:hint="eastAsia" w:ascii="黑体" w:hAnsi="黑体" w:eastAsia="黑体" w:cs="黑体"/>
          <w:sz w:val="48"/>
          <w:szCs w:val="48"/>
          <w:lang w:val="en-US" w:eastAsia="zh-CN"/>
        </w:rPr>
        <w:t>药品和医用耗材招采管理子系统</w:t>
      </w:r>
    </w:p>
    <w:p w14:paraId="67DD7125">
      <w:pPr>
        <w:keepNext w:val="0"/>
        <w:keepLines w:val="0"/>
        <w:pageBreakBefore w:val="0"/>
        <w:widowControl w:val="0"/>
        <w:kinsoku/>
        <w:wordWrap/>
        <w:overflowPunct/>
        <w:topLinePunct w:val="0"/>
        <w:autoSpaceDE/>
        <w:autoSpaceDN/>
        <w:bidi w:val="0"/>
        <w:adjustRightInd/>
        <w:spacing w:line="360" w:lineRule="auto"/>
        <w:ind w:right="0" w:firstLine="0" w:firstLineChars="0"/>
        <w:jc w:val="center"/>
        <w:textAlignment w:val="auto"/>
        <w:rPr>
          <w:rFonts w:hint="eastAsia" w:ascii="黑体" w:hAnsi="黑体" w:eastAsia="黑体" w:cs="黑体"/>
          <w:sz w:val="48"/>
          <w:szCs w:val="48"/>
        </w:rPr>
      </w:pPr>
      <w:r>
        <w:rPr>
          <w:rFonts w:hint="eastAsia" w:ascii="黑体" w:hAnsi="黑体" w:eastAsia="黑体" w:cs="黑体"/>
          <w:sz w:val="48"/>
          <w:szCs w:val="48"/>
          <w:lang w:val="en-US" w:eastAsia="zh-CN"/>
        </w:rPr>
        <w:t>药品申报操作</w:t>
      </w:r>
      <w:r>
        <w:rPr>
          <w:rFonts w:hint="eastAsia" w:ascii="黑体" w:hAnsi="黑体" w:eastAsia="黑体" w:cs="黑体"/>
          <w:sz w:val="48"/>
          <w:szCs w:val="48"/>
        </w:rPr>
        <w:t>手册</w:t>
      </w:r>
    </w:p>
    <w:p w14:paraId="08831025">
      <w:pPr>
        <w:pStyle w:val="16"/>
        <w:ind w:left="0" w:leftChars="0" w:firstLine="0" w:firstLineChars="0"/>
        <w:rPr>
          <w:sz w:val="62"/>
        </w:rPr>
      </w:pPr>
    </w:p>
    <w:p w14:paraId="34312624">
      <w:pPr>
        <w:pStyle w:val="16"/>
        <w:ind w:firstLine="1240"/>
        <w:rPr>
          <w:sz w:val="62"/>
        </w:rPr>
      </w:pPr>
    </w:p>
    <w:p w14:paraId="13212A44">
      <w:pPr>
        <w:spacing w:line="400" w:lineRule="exact"/>
        <w:ind w:firstLine="720"/>
        <w:jc w:val="center"/>
        <w:rPr>
          <w:rFonts w:ascii="方正楷体_GBK" w:hAnsi="方正楷体_GBK" w:eastAsia="方正楷体_GBK" w:cs="方正楷体_GBK"/>
          <w:sz w:val="36"/>
          <w:szCs w:val="36"/>
        </w:rPr>
      </w:pPr>
    </w:p>
    <w:p w14:paraId="349CEE3A">
      <w:pPr>
        <w:spacing w:line="400" w:lineRule="exact"/>
        <w:ind w:firstLine="720"/>
        <w:jc w:val="center"/>
        <w:rPr>
          <w:rFonts w:ascii="方正楷体_GBK" w:hAnsi="方正楷体_GBK" w:eastAsia="方正楷体_GBK" w:cs="方正楷体_GBK"/>
          <w:sz w:val="36"/>
          <w:szCs w:val="36"/>
        </w:rPr>
      </w:pPr>
    </w:p>
    <w:p w14:paraId="7D6DCFA9">
      <w:pPr>
        <w:spacing w:line="400" w:lineRule="exact"/>
        <w:ind w:firstLine="720"/>
        <w:jc w:val="center"/>
        <w:rPr>
          <w:rFonts w:ascii="方正楷体_GBK" w:hAnsi="方正楷体_GBK" w:eastAsia="方正楷体_GBK" w:cs="方正楷体_GBK"/>
          <w:sz w:val="36"/>
          <w:szCs w:val="36"/>
        </w:rPr>
      </w:pPr>
    </w:p>
    <w:p w14:paraId="378554F7">
      <w:pPr>
        <w:spacing w:line="400" w:lineRule="exact"/>
        <w:ind w:firstLine="720"/>
        <w:jc w:val="center"/>
        <w:rPr>
          <w:rFonts w:ascii="方正楷体_GBK" w:hAnsi="方正楷体_GBK" w:eastAsia="方正楷体_GBK" w:cs="方正楷体_GBK"/>
          <w:sz w:val="36"/>
          <w:szCs w:val="36"/>
        </w:rPr>
      </w:pPr>
    </w:p>
    <w:p w14:paraId="36574AB9">
      <w:pPr>
        <w:spacing w:line="400" w:lineRule="exact"/>
        <w:ind w:firstLine="720"/>
        <w:jc w:val="center"/>
        <w:rPr>
          <w:rFonts w:ascii="方正楷体_GBK" w:hAnsi="方正楷体_GBK" w:eastAsia="方正楷体_GBK" w:cs="方正楷体_GBK"/>
          <w:sz w:val="36"/>
          <w:szCs w:val="36"/>
        </w:rPr>
      </w:pPr>
    </w:p>
    <w:p w14:paraId="173E498D">
      <w:pPr>
        <w:spacing w:line="400" w:lineRule="exact"/>
        <w:ind w:firstLine="720"/>
        <w:jc w:val="center"/>
        <w:rPr>
          <w:rFonts w:ascii="方正楷体_GBK" w:hAnsi="方正楷体_GBK" w:eastAsia="方正楷体_GBK" w:cs="方正楷体_GBK"/>
          <w:sz w:val="36"/>
          <w:szCs w:val="36"/>
        </w:rPr>
      </w:pPr>
    </w:p>
    <w:p w14:paraId="6CE88D3C">
      <w:pPr>
        <w:spacing w:line="400" w:lineRule="exact"/>
        <w:ind w:firstLine="720"/>
        <w:jc w:val="center"/>
        <w:rPr>
          <w:rFonts w:ascii="方正楷体_GBK" w:hAnsi="方正楷体_GBK" w:eastAsia="方正楷体_GBK" w:cs="方正楷体_GBK"/>
          <w:sz w:val="36"/>
          <w:szCs w:val="36"/>
        </w:rPr>
      </w:pPr>
    </w:p>
    <w:p w14:paraId="2DAB22DB">
      <w:pPr>
        <w:spacing w:line="400" w:lineRule="exact"/>
        <w:ind w:firstLine="720"/>
        <w:jc w:val="center"/>
        <w:rPr>
          <w:rFonts w:ascii="方正楷体_GBK" w:hAnsi="方正楷体_GBK" w:eastAsia="方正楷体_GBK" w:cs="方正楷体_GBK"/>
          <w:sz w:val="36"/>
          <w:szCs w:val="36"/>
        </w:rPr>
      </w:pPr>
    </w:p>
    <w:p w14:paraId="39F6B580">
      <w:pPr>
        <w:spacing w:line="400" w:lineRule="exact"/>
        <w:ind w:firstLine="720"/>
        <w:jc w:val="center"/>
        <w:rPr>
          <w:rFonts w:ascii="方正楷体_GBK" w:hAnsi="方正楷体_GBK" w:eastAsia="方正楷体_GBK" w:cs="方正楷体_GBK"/>
          <w:sz w:val="36"/>
          <w:szCs w:val="36"/>
        </w:rPr>
      </w:pPr>
    </w:p>
    <w:p w14:paraId="5023CE50">
      <w:pPr>
        <w:spacing w:line="400" w:lineRule="exact"/>
        <w:ind w:firstLine="720"/>
        <w:jc w:val="center"/>
        <w:rPr>
          <w:rFonts w:ascii="方正楷体_GBK" w:hAnsi="方正楷体_GBK" w:eastAsia="方正楷体_GBK" w:cs="方正楷体_GBK"/>
          <w:sz w:val="36"/>
          <w:szCs w:val="36"/>
        </w:rPr>
      </w:pPr>
    </w:p>
    <w:p w14:paraId="0CAA2F08">
      <w:pPr>
        <w:spacing w:line="400" w:lineRule="exact"/>
        <w:ind w:firstLine="720"/>
        <w:jc w:val="center"/>
        <w:rPr>
          <w:rFonts w:ascii="方正楷体_GBK" w:hAnsi="方正楷体_GBK" w:eastAsia="方正楷体_GBK" w:cs="方正楷体_GBK"/>
          <w:sz w:val="36"/>
          <w:szCs w:val="36"/>
        </w:rPr>
      </w:pPr>
    </w:p>
    <w:p w14:paraId="33DA56F8">
      <w:pPr>
        <w:spacing w:line="400" w:lineRule="exact"/>
        <w:ind w:left="0" w:leftChars="0" w:firstLine="0" w:firstLineChars="0"/>
        <w:jc w:val="both"/>
        <w:rPr>
          <w:rFonts w:ascii="方正楷体_GBK" w:hAnsi="方正楷体_GBK" w:eastAsia="方正楷体_GBK" w:cs="方正楷体_GBK"/>
          <w:sz w:val="36"/>
          <w:szCs w:val="36"/>
        </w:rPr>
      </w:pPr>
    </w:p>
    <w:p w14:paraId="4C5E0D93">
      <w:pPr>
        <w:spacing w:line="400" w:lineRule="exact"/>
        <w:ind w:firstLine="0" w:firstLineChars="0"/>
        <w:rPr>
          <w:rFonts w:ascii="方正楷体_GBK" w:hAnsi="方正楷体_GBK" w:eastAsia="方正楷体_GBK" w:cs="方正楷体_GBK"/>
          <w:sz w:val="36"/>
          <w:szCs w:val="36"/>
        </w:rPr>
      </w:pPr>
    </w:p>
    <w:p w14:paraId="1F2CFAF2">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黑体" w:hAnsi="黑体" w:eastAsia="黑体" w:cs="黑体"/>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851" w:footer="992" w:gutter="0"/>
          <w:cols w:space="0" w:num="1"/>
          <w:rtlGutter w:val="0"/>
          <w:docGrid w:type="lines" w:linePitch="312" w:charSpace="0"/>
        </w:sectPr>
      </w:pPr>
      <w:r>
        <w:rPr>
          <w:rFonts w:hint="eastAsia" w:ascii="黑体" w:hAnsi="黑体" w:eastAsia="黑体" w:cs="黑体"/>
          <w:sz w:val="32"/>
          <w:szCs w:val="32"/>
        </w:rPr>
        <w:t>202</w:t>
      </w:r>
      <w:r>
        <w:rPr>
          <w:rFonts w:hint="eastAsia" w:ascii="黑体" w:hAnsi="黑体" w:eastAsia="黑体" w:cs="黑体"/>
          <w:sz w:val="32"/>
          <w:szCs w:val="32"/>
          <w:lang w:val="en-US" w:eastAsia="zh-CN"/>
        </w:rPr>
        <w:t>4</w:t>
      </w:r>
      <w:r>
        <w:rPr>
          <w:rFonts w:hint="eastAsia" w:ascii="黑体" w:hAnsi="黑体" w:eastAsia="黑体" w:cs="黑体"/>
          <w:sz w:val="32"/>
          <w:szCs w:val="32"/>
        </w:rPr>
        <w:t>年</w:t>
      </w:r>
      <w:r>
        <w:rPr>
          <w:rFonts w:hint="eastAsia" w:ascii="黑体" w:hAnsi="黑体" w:eastAsia="黑体" w:cs="黑体"/>
          <w:sz w:val="32"/>
          <w:szCs w:val="32"/>
          <w:lang w:val="en-US" w:eastAsia="zh-CN"/>
        </w:rPr>
        <w:t>12</w:t>
      </w:r>
      <w:r>
        <w:rPr>
          <w:rFonts w:hint="eastAsia" w:ascii="黑体" w:hAnsi="黑体" w:eastAsia="黑体" w:cs="黑体"/>
          <w:sz w:val="32"/>
          <w:szCs w:val="32"/>
        </w:rPr>
        <w:t>月</w:t>
      </w:r>
      <w:bookmarkEnd w:id="1"/>
    </w:p>
    <w:p w14:paraId="467960E1">
      <w:pPr>
        <w:ind w:firstLine="0" w:firstLineChars="0"/>
        <w:jc w:val="center"/>
        <w:rPr>
          <w:rFonts w:asciiTheme="majorHAnsi" w:hAnsiTheme="majorHAnsi" w:eastAsiaTheme="majorEastAsia" w:cstheme="majorBidi"/>
          <w:b/>
          <w:bCs/>
          <w:color w:val="000000" w:themeColor="text1"/>
          <w:kern w:val="0"/>
          <w:sz w:val="32"/>
          <w:szCs w:val="32"/>
          <w:lang w:val="zh-CN"/>
          <w14:textFill>
            <w14:solidFill>
              <w14:schemeClr w14:val="tx1"/>
            </w14:solidFill>
          </w14:textFill>
        </w:rPr>
      </w:pPr>
      <w:r>
        <w:rPr>
          <w:rFonts w:hint="eastAsia" w:asciiTheme="majorHAnsi" w:hAnsiTheme="majorHAnsi" w:eastAsiaTheme="majorEastAsia" w:cstheme="majorBidi"/>
          <w:b/>
          <w:bCs/>
          <w:color w:val="000000" w:themeColor="text1"/>
          <w:kern w:val="0"/>
          <w:sz w:val="32"/>
          <w:szCs w:val="32"/>
          <w:lang w:val="zh-CN"/>
          <w14:textFill>
            <w14:solidFill>
              <w14:schemeClr w14:val="tx1"/>
            </w14:solidFill>
          </w14:textFill>
        </w:rPr>
        <w:t>目</w:t>
      </w:r>
      <w:r>
        <w:rPr>
          <w:rFonts w:hint="eastAsia" w:asciiTheme="majorHAnsi" w:hAnsiTheme="majorHAnsi" w:eastAsiaTheme="majorEastAsia" w:cstheme="majorBidi"/>
          <w:b/>
          <w:bCs/>
          <w:color w:val="000000" w:themeColor="text1"/>
          <w:kern w:val="0"/>
          <w:sz w:val="32"/>
          <w:szCs w:val="32"/>
          <w:lang w:val="en-US" w:eastAsia="zh-CN"/>
          <w14:textFill>
            <w14:solidFill>
              <w14:schemeClr w14:val="tx1"/>
            </w14:solidFill>
          </w14:textFill>
        </w:rPr>
        <w:t xml:space="preserve">  </w:t>
      </w:r>
      <w:r>
        <w:rPr>
          <w:rFonts w:hint="eastAsia" w:asciiTheme="majorHAnsi" w:hAnsiTheme="majorHAnsi" w:eastAsiaTheme="majorEastAsia" w:cstheme="majorBidi"/>
          <w:b/>
          <w:bCs/>
          <w:color w:val="000000" w:themeColor="text1"/>
          <w:kern w:val="0"/>
          <w:sz w:val="32"/>
          <w:szCs w:val="32"/>
          <w:lang w:val="zh-CN"/>
          <w14:textFill>
            <w14:solidFill>
              <w14:schemeClr w14:val="tx1"/>
            </w14:solidFill>
          </w14:textFill>
        </w:rPr>
        <w:t>录</w:t>
      </w:r>
    </w:p>
    <w:sdt>
      <w:sdtPr>
        <w:rPr>
          <w:rFonts w:ascii="Times New Roman" w:hAnsi="Times New Roman" w:eastAsia="宋体" w:cs="Times New Roman"/>
          <w:b w:val="0"/>
          <w:bCs w:val="0"/>
          <w:color w:val="auto"/>
          <w:kern w:val="2"/>
          <w:sz w:val="21"/>
          <w:szCs w:val="24"/>
          <w:lang w:val="zh-CN"/>
        </w:rPr>
        <w:id w:val="287811852"/>
        <w:docPartObj>
          <w:docPartGallery w:val="Table of Contents"/>
          <w:docPartUnique/>
        </w:docPartObj>
      </w:sdtPr>
      <w:sdtEndPr>
        <w:rPr>
          <w:rFonts w:ascii="Times New Roman" w:hAnsi="Times New Roman" w:eastAsia="宋体" w:cs="Times New Roman"/>
          <w:b w:val="0"/>
          <w:bCs w:val="0"/>
          <w:color w:val="auto"/>
          <w:kern w:val="2"/>
          <w:sz w:val="21"/>
          <w:szCs w:val="24"/>
          <w:lang w:val="en-US"/>
        </w:rPr>
      </w:sdtEndPr>
      <w:sdtContent>
        <w:p w14:paraId="00785469">
          <w:pPr>
            <w:pStyle w:val="232"/>
            <w:numPr>
              <w:ilvl w:val="0"/>
              <w:numId w:val="0"/>
            </w:numPr>
            <w:spacing w:before="0"/>
          </w:pPr>
        </w:p>
        <w:p w14:paraId="460874A5">
          <w:pPr>
            <w:pStyle w:val="27"/>
            <w:tabs>
              <w:tab w:val="right" w:leader="dot" w:pos="9072"/>
              <w:tab w:val="clear" w:pos="210"/>
              <w:tab w:val="clear" w:pos="8296"/>
            </w:tabs>
            <w:rPr>
              <w:rFonts w:hint="eastAsia" w:ascii="宋体" w:hAnsi="宋体" w:eastAsia="宋体" w:cs="宋体"/>
              <w:sz w:val="24"/>
              <w:szCs w:val="24"/>
            </w:rPr>
          </w:pPr>
          <w:r>
            <w:fldChar w:fldCharType="begin"/>
          </w:r>
          <w:r>
            <w:instrText xml:space="preserve"> TOC \o "1-3" \h \z \u </w:instrText>
          </w:r>
          <w: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_Toc24885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第一章 关于这本手册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_Toc24885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F4860D9">
          <w:pPr>
            <w:pStyle w:val="27"/>
            <w:tabs>
              <w:tab w:val="right" w:leader="dot" w:pos="9072"/>
              <w:tab w:val="clear" w:pos="210"/>
              <w:tab w:val="clear" w:pos="829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_Toc12643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第二章 申报流程图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_Toc12643 \h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30A3769">
          <w:pPr>
            <w:pStyle w:val="27"/>
            <w:tabs>
              <w:tab w:val="right" w:leader="dot" w:pos="9072"/>
              <w:tab w:val="clear" w:pos="210"/>
              <w:tab w:val="clear" w:pos="829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_Toc13000 </w:instrText>
          </w:r>
          <w:r>
            <w:rPr>
              <w:rFonts w:hint="eastAsia" w:ascii="宋体" w:hAnsi="宋体" w:eastAsia="宋体" w:cs="宋体"/>
              <w:sz w:val="24"/>
              <w:szCs w:val="24"/>
            </w:rPr>
            <w:fldChar w:fldCharType="separate"/>
          </w:r>
          <w:r>
            <w:rPr>
              <w:rFonts w:hint="eastAsia" w:ascii="宋体" w:hAnsi="宋体" w:eastAsia="宋体" w:cs="宋体"/>
              <w:bCs w:val="0"/>
              <w:sz w:val="24"/>
              <w:szCs w:val="24"/>
              <w:lang w:val="en-US" w:eastAsia="zh-CN"/>
            </w:rPr>
            <w:t xml:space="preserve">第三章 </w:t>
          </w:r>
          <w:r>
            <w:rPr>
              <w:rFonts w:hint="eastAsia" w:ascii="宋体" w:hAnsi="宋体" w:eastAsia="宋体" w:cs="宋体"/>
              <w:bCs w:val="0"/>
              <w:sz w:val="24"/>
              <w:szCs w:val="24"/>
            </w:rPr>
            <w:t>操作使用指南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_Toc13000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46004F3A">
          <w:pPr>
            <w:pStyle w:val="33"/>
            <w:tabs>
              <w:tab w:val="right" w:leader="dot" w:pos="9072"/>
              <w:tab w:val="clear" w:pos="840"/>
              <w:tab w:val="clear" w:pos="1680"/>
              <w:tab w:val="clear" w:pos="829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_Toc26423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系统登录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_Toc26423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206F22D">
          <w:pPr>
            <w:pStyle w:val="19"/>
            <w:tabs>
              <w:tab w:val="right" w:leader="dot" w:pos="9072"/>
              <w:tab w:val="clear" w:pos="2100"/>
              <w:tab w:val="clear" w:pos="829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_Toc13506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3.1 进入云南省药品集中采购平台</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_Toc13506 \h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39D5E103">
          <w:pPr>
            <w:pStyle w:val="27"/>
            <w:tabs>
              <w:tab w:val="right" w:leader="dot" w:pos="9072"/>
              <w:tab w:val="clear" w:pos="210"/>
              <w:tab w:val="clear" w:pos="829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_Toc3466 </w:instrText>
          </w:r>
          <w:r>
            <w:rPr>
              <w:rFonts w:hint="eastAsia" w:ascii="宋体" w:hAnsi="宋体" w:eastAsia="宋体" w:cs="宋体"/>
              <w:sz w:val="24"/>
              <w:szCs w:val="24"/>
            </w:rPr>
            <w:fldChar w:fldCharType="separate"/>
          </w:r>
          <w:r>
            <w:rPr>
              <w:rFonts w:hint="eastAsia" w:ascii="宋体" w:hAnsi="宋体" w:eastAsia="宋体" w:cs="宋体"/>
              <w:bCs w:val="0"/>
              <w:sz w:val="24"/>
              <w:szCs w:val="24"/>
              <w:lang w:val="en-US" w:eastAsia="zh-CN"/>
            </w:rPr>
            <w:t>第四章 系统功能模块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_Toc3466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96D719D">
          <w:pPr>
            <w:pStyle w:val="33"/>
            <w:tabs>
              <w:tab w:val="right" w:leader="dot" w:pos="9072"/>
              <w:tab w:val="clear" w:pos="840"/>
              <w:tab w:val="clear" w:pos="1680"/>
              <w:tab w:val="clear" w:pos="8296"/>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_Toc31015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 产品申报管理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_Toc31015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54FE2B2D">
          <w:pPr>
            <w:pStyle w:val="19"/>
            <w:tabs>
              <w:tab w:val="right" w:leader="dot" w:pos="9072"/>
              <w:tab w:val="clear" w:pos="2100"/>
              <w:tab w:val="clear" w:pos="8296"/>
            </w:tabs>
            <w:ind w:left="0" w:leftChars="0" w:firstLine="1200" w:firstLineChars="5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_Toc26081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4.1产品信息申报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_Toc26081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627DCFB9">
          <w:pPr>
            <w:ind w:firstLine="1200" w:firstLineChars="500"/>
            <w:jc w:val="left"/>
            <w:rPr>
              <w:rFonts w:hint="eastAsia"/>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_Toc26081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产品</w:t>
          </w:r>
          <w:r>
            <w:rPr>
              <w:rFonts w:hint="eastAsia" w:ascii="宋体" w:hAnsi="宋体" w:cs="宋体"/>
              <w:sz w:val="24"/>
              <w:szCs w:val="24"/>
              <w:lang w:val="en-US" w:eastAsia="zh-CN"/>
            </w:rPr>
            <w:t>公开查询</w:t>
          </w:r>
          <w:r>
            <w:rPr>
              <w:rFonts w:hint="eastAsia" w:ascii="宋体" w:hAnsi="宋体" w:cs="宋体"/>
              <w:sz w:val="24"/>
              <w:szCs w:val="24"/>
              <w:lang w:eastAsia="zh-CN"/>
            </w:rPr>
            <w:t>………………………………………………………………</w:t>
          </w:r>
          <w:r>
            <w:rPr>
              <w:rFonts w:hint="eastAsia" w:ascii="宋体" w:hAnsi="宋体" w:cs="宋体"/>
              <w:sz w:val="24"/>
              <w:szCs w:val="24"/>
              <w:lang w:val="en-US" w:eastAsia="zh-CN"/>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_Toc26081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F25E73B">
          <w:pPr>
            <w:pStyle w:val="19"/>
            <w:tabs>
              <w:tab w:val="right" w:leader="dot" w:pos="9072"/>
              <w:tab w:val="clear" w:pos="2100"/>
              <w:tab w:val="clear" w:pos="8296"/>
            </w:tabs>
            <w:ind w:left="0" w:leftChars="0" w:firstLine="1200" w:firstLineChars="5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_Toc7349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4.3产品公示查询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_Toc7349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1A7B7FC6">
          <w:pPr>
            <w:pStyle w:val="33"/>
            <w:tabs>
              <w:tab w:val="right" w:leader="dot" w:pos="9072"/>
              <w:tab w:val="clear" w:pos="840"/>
              <w:tab w:val="clear" w:pos="1680"/>
              <w:tab w:val="clear" w:pos="8296"/>
            </w:tabs>
            <w:ind w:left="0" w:leftChars="0" w:firstLine="1200" w:firstLineChars="50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_Toc7713 </w:instrText>
          </w:r>
          <w:r>
            <w:rPr>
              <w:rFonts w:hint="eastAsia" w:ascii="宋体" w:hAnsi="宋体" w:eastAsia="宋体" w:cs="宋体"/>
              <w:sz w:val="24"/>
              <w:szCs w:val="24"/>
            </w:rPr>
            <w:fldChar w:fldCharType="separate"/>
          </w:r>
          <w:r>
            <w:rPr>
              <w:rFonts w:hint="eastAsia" w:ascii="宋体" w:hAnsi="宋体" w:eastAsia="宋体" w:cs="宋体"/>
              <w:bCs w:val="0"/>
              <w:sz w:val="24"/>
              <w:szCs w:val="24"/>
              <w:lang w:val="en-US" w:eastAsia="zh-CN"/>
            </w:rPr>
            <w:t>4.4产品公布查询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_Toc7713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14:paraId="7890CB28">
          <w:pPr>
            <w:ind w:firstLine="420"/>
          </w:pPr>
          <w:r>
            <w:fldChar w:fldCharType="end"/>
          </w:r>
        </w:p>
      </w:sdtContent>
    </w:sdt>
    <w:p w14:paraId="07C7CA3B">
      <w:pPr>
        <w:ind w:firstLine="420"/>
        <w:rPr>
          <w:rStyle w:val="45"/>
        </w:rPr>
      </w:pPr>
    </w:p>
    <w:p w14:paraId="63819F1A">
      <w:pPr>
        <w:ind w:firstLine="420"/>
        <w:rPr>
          <w:rStyle w:val="45"/>
        </w:rPr>
        <w:sectPr>
          <w:headerReference r:id="rId11" w:type="default"/>
          <w:footerReference r:id="rId12" w:type="default"/>
          <w:pgSz w:w="11906" w:h="16838"/>
          <w:pgMar w:top="1417" w:right="1417" w:bottom="1417" w:left="1417" w:header="851" w:footer="992" w:gutter="0"/>
          <w:pgNumType w:fmt="upperRoman" w:start="1"/>
          <w:cols w:space="0" w:num="1"/>
          <w:rtlGutter w:val="0"/>
          <w:docGrid w:type="lines" w:linePitch="312" w:charSpace="0"/>
        </w:sectPr>
      </w:pPr>
    </w:p>
    <w:p w14:paraId="3C319387">
      <w:pPr>
        <w:widowControl/>
        <w:numPr>
          <w:ilvl w:val="0"/>
          <w:numId w:val="0"/>
        </w:numPr>
        <w:spacing w:line="360" w:lineRule="auto"/>
        <w:ind w:leftChars="0"/>
        <w:jc w:val="left"/>
        <w:outlineLvl w:val="0"/>
        <w:rPr>
          <w:rFonts w:hint="eastAsia" w:ascii="宋体" w:hAnsi="宋体" w:eastAsia="宋体" w:cs="宋体"/>
          <w:b/>
          <w:bCs/>
          <w:color w:val="000000" w:themeColor="text1"/>
          <w:sz w:val="32"/>
          <w:szCs w:val="32"/>
          <w:lang w:val="en-US" w:eastAsia="zh-CN"/>
          <w14:textFill>
            <w14:solidFill>
              <w14:schemeClr w14:val="tx1"/>
            </w14:solidFill>
          </w14:textFill>
        </w:rPr>
      </w:pPr>
      <w:bookmarkStart w:id="2" w:name="_Toc17500"/>
      <w:bookmarkStart w:id="3" w:name="_Toc24885"/>
      <w:bookmarkStart w:id="4" w:name="_Toc34402699"/>
      <w:bookmarkStart w:id="5" w:name="_Toc520799914"/>
      <w:r>
        <w:rPr>
          <w:rFonts w:hint="eastAsia" w:ascii="宋体" w:hAnsi="宋体" w:eastAsia="宋体" w:cs="宋体"/>
          <w:b/>
          <w:bCs/>
          <w:color w:val="000000" w:themeColor="text1"/>
          <w:sz w:val="32"/>
          <w:szCs w:val="32"/>
          <w:lang w:val="en-US" w:eastAsia="zh-CN"/>
          <w14:textFill>
            <w14:solidFill>
              <w14:schemeClr w14:val="tx1"/>
            </w14:solidFill>
          </w14:textFill>
        </w:rPr>
        <w:t>第一章 关于这本手册</w:t>
      </w:r>
      <w:bookmarkEnd w:id="2"/>
      <w:bookmarkEnd w:id="3"/>
    </w:p>
    <w:p w14:paraId="78DBFC72">
      <w:pPr>
        <w:widowControl/>
        <w:spacing w:line="360" w:lineRule="auto"/>
        <w:ind w:left="0" w:leftChars="0" w:firstLine="420" w:firstLineChars="200"/>
        <w:jc w:val="lef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该用户手册包含了您在使用</w:t>
      </w:r>
      <w:r>
        <w:rPr>
          <w:rFonts w:hint="eastAsia" w:ascii="微软雅黑" w:hAnsi="微软雅黑" w:eastAsia="微软雅黑" w:cs="微软雅黑"/>
          <w:color w:val="000000" w:themeColor="text1"/>
          <w:szCs w:val="21"/>
          <w:lang w:val="en-US" w:eastAsia="zh-CN"/>
          <w14:textFill>
            <w14:solidFill>
              <w14:schemeClr w14:val="tx1"/>
            </w14:solidFill>
          </w14:textFill>
        </w:rPr>
        <w:t>云南省药品和医用耗材招采管理子系统</w:t>
      </w:r>
      <w:r>
        <w:rPr>
          <w:rFonts w:hint="eastAsia" w:ascii="微软雅黑" w:hAnsi="微软雅黑" w:eastAsia="微软雅黑" w:cs="微软雅黑"/>
          <w:color w:val="000000" w:themeColor="text1"/>
          <w:szCs w:val="21"/>
          <w14:textFill>
            <w14:solidFill>
              <w14:schemeClr w14:val="tx1"/>
            </w14:solidFill>
          </w14:textFill>
        </w:rPr>
        <w:t>时所需了解的信息。手册中所出现的用户名称及相关数据均为系统测试数据，不作为任何正式的使用依据。</w:t>
      </w:r>
    </w:p>
    <w:p w14:paraId="41E57C69">
      <w:pPr>
        <w:widowControl/>
        <w:spacing w:line="360" w:lineRule="auto"/>
        <w:ind w:left="0" w:leftChars="0"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该用户手册所对应的主体为投标企业相关的机构，介绍</w:t>
      </w:r>
      <w:r>
        <w:rPr>
          <w:rFonts w:hint="eastAsia" w:ascii="微软雅黑" w:hAnsi="微软雅黑" w:eastAsia="微软雅黑" w:cs="微软雅黑"/>
          <w:color w:val="000000" w:themeColor="text1"/>
          <w:szCs w:val="21"/>
          <w:lang w:val="en-US" w:eastAsia="zh-CN"/>
          <w14:textFill>
            <w14:solidFill>
              <w14:schemeClr w14:val="tx1"/>
            </w14:solidFill>
          </w14:textFill>
        </w:rPr>
        <w:t>云南省药品和医用耗材招采管理子系统药品申报</w:t>
      </w:r>
      <w:r>
        <w:rPr>
          <w:rFonts w:hint="eastAsia" w:ascii="微软雅黑" w:hAnsi="微软雅黑" w:eastAsia="微软雅黑" w:cs="微软雅黑"/>
          <w:color w:val="000000" w:themeColor="text1"/>
          <w:szCs w:val="21"/>
          <w:lang w:eastAsia="zh-Hans"/>
          <w14:textFill>
            <w14:solidFill>
              <w14:schemeClr w14:val="tx1"/>
            </w14:solidFill>
          </w14:textFill>
        </w:rPr>
        <w:t>的</w:t>
      </w:r>
      <w:r>
        <w:rPr>
          <w:rFonts w:hint="eastAsia" w:ascii="微软雅黑" w:hAnsi="微软雅黑" w:eastAsia="微软雅黑" w:cs="微软雅黑"/>
          <w:color w:val="000000" w:themeColor="text1"/>
          <w:szCs w:val="21"/>
          <w14:textFill>
            <w14:solidFill>
              <w14:schemeClr w14:val="tx1"/>
            </w14:solidFill>
          </w14:textFill>
        </w:rPr>
        <w:t>相关操作。</w:t>
      </w:r>
    </w:p>
    <w:p w14:paraId="77F4AAB0">
      <w:pPr>
        <w:widowControl/>
        <w:numPr>
          <w:ilvl w:val="0"/>
          <w:numId w:val="6"/>
        </w:numPr>
        <w:spacing w:line="360" w:lineRule="auto"/>
        <w:ind w:left="0" w:leftChars="0" w:firstLine="0" w:firstLineChars="0"/>
        <w:jc w:val="left"/>
        <w:outlineLvl w:val="0"/>
        <w:rPr>
          <w:rFonts w:hint="eastAsia" w:ascii="宋体" w:hAnsi="宋体" w:eastAsia="宋体" w:cs="宋体"/>
          <w:b/>
          <w:bCs/>
          <w:color w:val="000000" w:themeColor="text1"/>
          <w:sz w:val="32"/>
          <w:szCs w:val="32"/>
          <w:lang w:val="en-US" w:eastAsia="zh-CN"/>
          <w14:textFill>
            <w14:solidFill>
              <w14:schemeClr w14:val="tx1"/>
            </w14:solidFill>
          </w14:textFill>
        </w:rPr>
      </w:pPr>
      <w:r>
        <w:rPr>
          <w:rFonts w:hint="eastAsia" w:ascii="宋体" w:hAnsi="宋体" w:eastAsia="宋体" w:cs="宋体"/>
          <w:b/>
          <w:bCs/>
          <w:color w:val="000000" w:themeColor="text1"/>
          <w:sz w:val="32"/>
          <w:szCs w:val="32"/>
          <w:lang w:val="en-US" w:eastAsia="zh-CN"/>
          <w14:textFill>
            <w14:solidFill>
              <w14:schemeClr w14:val="tx1"/>
            </w14:solidFill>
          </w14:textFill>
        </w:rPr>
        <w:t xml:space="preserve"> </w:t>
      </w:r>
      <w:bookmarkStart w:id="6" w:name="_Toc12643"/>
      <w:r>
        <w:rPr>
          <w:rFonts w:hint="eastAsia" w:ascii="宋体" w:hAnsi="宋体" w:eastAsia="宋体" w:cs="宋体"/>
          <w:b/>
          <w:bCs/>
          <w:color w:val="000000" w:themeColor="text1"/>
          <w:sz w:val="32"/>
          <w:szCs w:val="32"/>
          <w:lang w:val="en-US" w:eastAsia="zh-CN"/>
          <w14:textFill>
            <w14:solidFill>
              <w14:schemeClr w14:val="tx1"/>
            </w14:solidFill>
          </w14:textFill>
        </w:rPr>
        <w:t>申报流程图</w:t>
      </w:r>
      <w:bookmarkEnd w:id="6"/>
    </w:p>
    <w:p w14:paraId="76381EBE">
      <w:pPr>
        <w:widowControl/>
        <w:numPr>
          <w:ilvl w:val="0"/>
          <w:numId w:val="0"/>
        </w:numPr>
        <w:spacing w:line="360" w:lineRule="auto"/>
        <w:ind w:leftChars="0"/>
        <w:jc w:val="left"/>
        <w:rPr>
          <w:rFonts w:hint="default" w:ascii="微软雅黑" w:hAnsi="微软雅黑" w:eastAsia="微软雅黑" w:cs="微软雅黑"/>
          <w:color w:val="000000" w:themeColor="text1"/>
          <w:szCs w:val="21"/>
          <w:lang w:val="en-US" w:eastAsia="zh-CN"/>
          <w14:textFill>
            <w14:solidFill>
              <w14:schemeClr w14:val="tx1"/>
            </w14:solidFill>
          </w14:textFill>
        </w:rPr>
      </w:pPr>
      <w:r>
        <w:rPr>
          <w:rFonts w:hint="eastAsia"/>
          <w:lang w:val="en-GB" w:eastAsia="zh-CN"/>
        </w:rPr>
        <w:drawing>
          <wp:inline distT="0" distB="0" distL="114300" distR="114300">
            <wp:extent cx="5812790" cy="5745480"/>
            <wp:effectExtent l="0" t="0" r="8890" b="0"/>
            <wp:docPr id="15" name="图片 5" descr="耗材申报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耗材申报管理"/>
                    <pic:cNvPicPr>
                      <a:picLocks noChangeAspect="1"/>
                    </pic:cNvPicPr>
                  </pic:nvPicPr>
                  <pic:blipFill>
                    <a:blip r:embed="rId15"/>
                    <a:stretch>
                      <a:fillRect/>
                    </a:stretch>
                  </pic:blipFill>
                  <pic:spPr>
                    <a:xfrm>
                      <a:off x="0" y="0"/>
                      <a:ext cx="5812790" cy="5745480"/>
                    </a:xfrm>
                    <a:prstGeom prst="rect">
                      <a:avLst/>
                    </a:prstGeom>
                    <a:noFill/>
                    <a:ln>
                      <a:noFill/>
                    </a:ln>
                  </pic:spPr>
                </pic:pic>
              </a:graphicData>
            </a:graphic>
          </wp:inline>
        </w:drawing>
      </w:r>
    </w:p>
    <w:p w14:paraId="58C73789">
      <w:pPr>
        <w:pStyle w:val="50"/>
        <w:keepNext/>
        <w:keepLines/>
        <w:pageBreakBefore w:val="0"/>
        <w:widowControl w:val="0"/>
        <w:numPr>
          <w:ilvl w:val="0"/>
          <w:numId w:val="0"/>
        </w:numPr>
        <w:kinsoku/>
        <w:wordWrap/>
        <w:overflowPunct/>
        <w:topLinePunct w:val="0"/>
        <w:autoSpaceDE/>
        <w:autoSpaceDN/>
        <w:bidi w:val="0"/>
        <w:adjustRightInd/>
        <w:snapToGrid/>
        <w:textAlignment w:val="auto"/>
        <w:rPr>
          <w:b/>
          <w:bCs w:val="0"/>
          <w:sz w:val="32"/>
          <w:szCs w:val="32"/>
        </w:rPr>
      </w:pPr>
      <w:bookmarkStart w:id="7" w:name="_Toc13000"/>
      <w:r>
        <w:rPr>
          <w:rFonts w:hint="eastAsia"/>
          <w:b/>
          <w:bCs w:val="0"/>
          <w:sz w:val="32"/>
          <w:szCs w:val="32"/>
          <w:lang w:val="en-US" w:eastAsia="zh-CN"/>
        </w:rPr>
        <w:t xml:space="preserve">第三章 </w:t>
      </w:r>
      <w:r>
        <w:rPr>
          <w:rFonts w:hint="eastAsia"/>
          <w:b/>
          <w:bCs w:val="0"/>
          <w:sz w:val="32"/>
          <w:szCs w:val="32"/>
        </w:rPr>
        <w:t>操作使用指南</w:t>
      </w:r>
      <w:bookmarkEnd w:id="4"/>
      <w:bookmarkEnd w:id="5"/>
      <w:bookmarkEnd w:id="7"/>
    </w:p>
    <w:p w14:paraId="2E5EB6D0">
      <w:pPr>
        <w:pStyle w:val="51"/>
        <w:numPr>
          <w:ilvl w:val="0"/>
          <w:numId w:val="7"/>
        </w:numPr>
        <w:bidi w:val="0"/>
        <w:outlineLvl w:val="1"/>
        <w:rPr>
          <w:sz w:val="28"/>
          <w:szCs w:val="28"/>
        </w:rPr>
      </w:pPr>
      <w:bookmarkStart w:id="8" w:name="_Toc26423"/>
      <w:r>
        <w:rPr>
          <w:rFonts w:hint="eastAsia"/>
          <w:sz w:val="28"/>
          <w:szCs w:val="28"/>
          <w:lang w:val="en-US" w:eastAsia="zh-CN"/>
        </w:rPr>
        <w:t>系统登录</w:t>
      </w:r>
      <w:bookmarkEnd w:id="8"/>
    </w:p>
    <w:p w14:paraId="7CE15EFA">
      <w:pPr>
        <w:pStyle w:val="86"/>
        <w:keepNext w:val="0"/>
        <w:keepLines w:val="0"/>
        <w:pageBreakBefore w:val="0"/>
        <w:widowControl w:val="0"/>
        <w:numPr>
          <w:ilvl w:val="0"/>
          <w:numId w:val="0"/>
        </w:numPr>
        <w:kinsoku/>
        <w:wordWrap/>
        <w:overflowPunct/>
        <w:topLinePunct w:val="0"/>
        <w:autoSpaceDE/>
        <w:autoSpaceDN/>
        <w:bidi w:val="0"/>
        <w:adjustRightInd/>
        <w:snapToGrid/>
        <w:ind w:left="419" w:leftChars="0"/>
        <w:textAlignment w:val="auto"/>
        <w:outlineLvl w:val="2"/>
        <w:rPr>
          <w:rFonts w:hint="default"/>
          <w:sz w:val="24"/>
          <w:szCs w:val="24"/>
          <w:lang w:val="en-US"/>
        </w:rPr>
      </w:pPr>
      <w:bookmarkStart w:id="9" w:name="_Toc2912"/>
      <w:bookmarkStart w:id="10" w:name="_Toc13506"/>
      <w:r>
        <w:rPr>
          <w:rFonts w:hint="eastAsia"/>
          <w:sz w:val="24"/>
          <w:szCs w:val="24"/>
          <w:lang w:val="en-US" w:eastAsia="zh-CN"/>
        </w:rPr>
        <w:t>1.1 进入云南省药品集中采购平台</w:t>
      </w:r>
      <w:bookmarkEnd w:id="9"/>
      <w:bookmarkEnd w:id="10"/>
    </w:p>
    <w:p w14:paraId="16079051">
      <w:pPr>
        <w:pStyle w:val="86"/>
        <w:keepNext w:val="0"/>
        <w:keepLines w:val="0"/>
        <w:pageBreakBefore w:val="0"/>
        <w:widowControl w:val="0"/>
        <w:numPr>
          <w:ilvl w:val="0"/>
          <w:numId w:val="0"/>
        </w:numPr>
        <w:kinsoku/>
        <w:wordWrap/>
        <w:overflowPunct/>
        <w:topLinePunct w:val="0"/>
        <w:autoSpaceDE/>
        <w:autoSpaceDN/>
        <w:bidi w:val="0"/>
        <w:adjustRightInd/>
        <w:snapToGrid/>
        <w:ind w:left="420" w:leftChars="0"/>
        <w:textAlignment w:val="auto"/>
      </w:pPr>
      <w:r>
        <w:rPr>
          <w:rFonts w:hint="eastAsia" w:ascii="宋体" w:hAnsi="宋体" w:eastAsia="宋体" w:cs="宋体"/>
          <w:sz w:val="24"/>
          <w:szCs w:val="24"/>
          <w:lang w:val="en-US" w:eastAsia="zh-CN"/>
        </w:rPr>
        <w:t>使用浏览器打开网址进入：</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"http://www.ynyyzb.com.cn/home.html" </w:instrText>
      </w:r>
      <w:r>
        <w:rPr>
          <w:rFonts w:hint="eastAsia" w:ascii="宋体" w:hAnsi="宋体" w:eastAsia="宋体" w:cs="宋体"/>
          <w:sz w:val="24"/>
          <w:szCs w:val="24"/>
          <w:lang w:val="en-US" w:eastAsia="zh-CN"/>
        </w:rPr>
        <w:fldChar w:fldCharType="separate"/>
      </w:r>
      <w:r>
        <w:rPr>
          <w:rStyle w:val="45"/>
          <w:rFonts w:hint="eastAsia" w:ascii="宋体" w:hAnsi="宋体" w:eastAsia="宋体" w:cs="宋体"/>
          <w:sz w:val="24"/>
          <w:szCs w:val="24"/>
          <w:lang w:val="en-US" w:eastAsia="zh-CN"/>
        </w:rPr>
        <w:t>http://www.ynyyzb.com.cn/home.html</w:t>
      </w:r>
      <w:r>
        <w:rPr>
          <w:rFonts w:hint="eastAsia" w:ascii="宋体" w:hAnsi="宋体" w:eastAsia="宋体" w:cs="宋体"/>
          <w:sz w:val="24"/>
          <w:szCs w:val="24"/>
          <w:lang w:val="en-US" w:eastAsia="zh-CN"/>
        </w:rPr>
        <w:fldChar w:fldCharType="end"/>
      </w:r>
    </w:p>
    <w:p w14:paraId="3BB7067D">
      <w:pPr>
        <w:pStyle w:val="86"/>
        <w:numPr>
          <w:ilvl w:val="0"/>
          <w:numId w:val="0"/>
        </w:numPr>
        <w:ind w:left="420" w:leftChars="0"/>
        <w:rPr>
          <w:sz w:val="24"/>
          <w:szCs w:val="24"/>
        </w:rPr>
      </w:pPr>
      <w:r>
        <w:rPr>
          <w:rFonts w:hint="eastAsia"/>
          <w:sz w:val="24"/>
          <w:szCs w:val="24"/>
          <w:lang w:val="en-US" w:eastAsia="zh-CN"/>
        </w:rPr>
        <w:t xml:space="preserve">1.1.1 </w:t>
      </w:r>
      <w:r>
        <w:rPr>
          <w:rFonts w:hint="eastAsia"/>
          <w:sz w:val="24"/>
          <w:szCs w:val="24"/>
        </w:rPr>
        <w:t>点击界面“</w:t>
      </w:r>
      <w:r>
        <w:rPr>
          <w:rFonts w:hint="eastAsia"/>
          <w:sz w:val="24"/>
          <w:szCs w:val="24"/>
          <w:lang w:val="en-US" w:eastAsia="zh-CN"/>
        </w:rPr>
        <w:t>招采子系统入口</w:t>
      </w:r>
      <w:r>
        <w:rPr>
          <w:rFonts w:hint="eastAsia"/>
          <w:sz w:val="24"/>
          <w:szCs w:val="24"/>
        </w:rPr>
        <w:t>”</w:t>
      </w:r>
      <w:r>
        <w:rPr>
          <w:rFonts w:hint="eastAsia"/>
          <w:sz w:val="24"/>
          <w:szCs w:val="24"/>
          <w:lang w:val="en-US" w:eastAsia="zh-CN"/>
        </w:rPr>
        <w:t>进入</w:t>
      </w:r>
      <w:r>
        <w:rPr>
          <w:rFonts w:hint="eastAsia"/>
          <w:sz w:val="24"/>
          <w:szCs w:val="24"/>
        </w:rPr>
        <w:t>；</w:t>
      </w:r>
    </w:p>
    <w:p w14:paraId="18F0675D">
      <w:pPr>
        <w:keepNext/>
        <w:ind w:firstLine="0" w:firstLineChars="0"/>
        <w:rPr>
          <w:rFonts w:hint="eastAsia"/>
          <w:sz w:val="24"/>
          <w:szCs w:val="24"/>
          <w:lang w:val="en-US" w:eastAsia="zh-CN"/>
        </w:rPr>
      </w:pPr>
      <w:r>
        <w:drawing>
          <wp:inline distT="0" distB="0" distL="114300" distR="114300">
            <wp:extent cx="5972810" cy="2625090"/>
            <wp:effectExtent l="0" t="0" r="127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972810" cy="2625090"/>
                    </a:xfrm>
                    <a:prstGeom prst="rect">
                      <a:avLst/>
                    </a:prstGeom>
                    <a:noFill/>
                    <a:ln>
                      <a:noFill/>
                    </a:ln>
                  </pic:spPr>
                </pic:pic>
              </a:graphicData>
            </a:graphic>
          </wp:inline>
        </w:drawing>
      </w:r>
    </w:p>
    <w:p w14:paraId="637A4651">
      <w:pPr>
        <w:pStyle w:val="86"/>
        <w:numPr>
          <w:ilvl w:val="0"/>
          <w:numId w:val="0"/>
        </w:numPr>
        <w:rPr>
          <w:rFonts w:hint="eastAsia"/>
          <w:sz w:val="24"/>
          <w:szCs w:val="24"/>
        </w:rPr>
      </w:pPr>
      <w:r>
        <w:rPr>
          <w:rFonts w:hint="eastAsia"/>
          <w:sz w:val="24"/>
          <w:szCs w:val="24"/>
          <w:lang w:val="en-US" w:eastAsia="zh-CN"/>
        </w:rPr>
        <w:t>1.1.2</w:t>
      </w:r>
      <w:r>
        <w:rPr>
          <w:rFonts w:hint="eastAsia"/>
          <w:sz w:val="24"/>
          <w:szCs w:val="24"/>
        </w:rPr>
        <w:t>点击界面“</w:t>
      </w:r>
      <w:r>
        <w:rPr>
          <w:rFonts w:hint="eastAsia"/>
          <w:sz w:val="24"/>
          <w:szCs w:val="24"/>
          <w:lang w:val="en-US" w:eastAsia="zh-CN"/>
        </w:rPr>
        <w:t>医药采购登录</w:t>
      </w:r>
      <w:r>
        <w:rPr>
          <w:rFonts w:hint="eastAsia"/>
          <w:sz w:val="24"/>
          <w:szCs w:val="24"/>
        </w:rPr>
        <w:t>”；</w:t>
      </w:r>
    </w:p>
    <w:p w14:paraId="0C9580D8">
      <w:pPr>
        <w:pStyle w:val="86"/>
        <w:numPr>
          <w:ilvl w:val="0"/>
          <w:numId w:val="0"/>
        </w:numPr>
      </w:pPr>
      <w:r>
        <w:drawing>
          <wp:inline distT="0" distB="0" distL="114300" distR="114300">
            <wp:extent cx="6035675" cy="2759075"/>
            <wp:effectExtent l="0" t="0" r="14605"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6035675" cy="2759075"/>
                    </a:xfrm>
                    <a:prstGeom prst="rect">
                      <a:avLst/>
                    </a:prstGeom>
                    <a:noFill/>
                    <a:ln>
                      <a:noFill/>
                    </a:ln>
                  </pic:spPr>
                </pic:pic>
              </a:graphicData>
            </a:graphic>
          </wp:inline>
        </w:drawing>
      </w:r>
    </w:p>
    <w:p w14:paraId="5E4E1682">
      <w:pPr>
        <w:pStyle w:val="86"/>
        <w:numPr>
          <w:ilvl w:val="0"/>
          <w:numId w:val="0"/>
        </w:numPr>
      </w:pPr>
    </w:p>
    <w:p w14:paraId="371B060F">
      <w:pPr>
        <w:pStyle w:val="86"/>
        <w:numPr>
          <w:ilvl w:val="0"/>
          <w:numId w:val="0"/>
        </w:numPr>
        <w:ind w:firstLine="240" w:firstLineChars="100"/>
        <w:rPr>
          <w:rFonts w:hint="eastAsia"/>
          <w:sz w:val="24"/>
          <w:szCs w:val="24"/>
        </w:rPr>
      </w:pPr>
      <w:r>
        <w:rPr>
          <w:rFonts w:hint="eastAsia"/>
          <w:sz w:val="24"/>
          <w:szCs w:val="24"/>
          <w:lang w:val="en-US" w:eastAsia="zh-CN"/>
        </w:rPr>
        <w:t>1.1.2.1 进入系统选择</w:t>
      </w:r>
      <w:r>
        <w:rPr>
          <w:rFonts w:hint="eastAsia"/>
          <w:sz w:val="24"/>
          <w:szCs w:val="24"/>
        </w:rPr>
        <w:t>“</w:t>
      </w:r>
      <w:r>
        <w:rPr>
          <w:rFonts w:hint="eastAsia"/>
          <w:sz w:val="24"/>
          <w:szCs w:val="24"/>
          <w:lang w:val="en-US" w:eastAsia="zh-CN"/>
        </w:rPr>
        <w:t>配方颗粒招标管理</w:t>
      </w:r>
      <w:r>
        <w:rPr>
          <w:rFonts w:hint="eastAsia"/>
          <w:sz w:val="24"/>
          <w:szCs w:val="24"/>
        </w:rPr>
        <w:t>”；</w:t>
      </w:r>
    </w:p>
    <w:p w14:paraId="070A9771">
      <w:pPr>
        <w:pStyle w:val="86"/>
        <w:numPr>
          <w:ilvl w:val="0"/>
          <w:numId w:val="0"/>
        </w:numPr>
        <w:rPr>
          <w:rFonts w:hint="eastAsia"/>
          <w:sz w:val="24"/>
          <w:szCs w:val="24"/>
        </w:rPr>
      </w:pPr>
      <w:r>
        <w:rPr>
          <w:rFonts w:ascii="宋体" w:hAnsi="宋体" w:eastAsia="宋体" w:cs="宋体"/>
          <w:sz w:val="24"/>
          <w:szCs w:val="24"/>
        </w:rPr>
        <w:drawing>
          <wp:inline distT="0" distB="0" distL="114300" distR="114300">
            <wp:extent cx="6071870" cy="2524125"/>
            <wp:effectExtent l="0" t="0" r="0" b="57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8"/>
                    <a:stretch>
                      <a:fillRect/>
                    </a:stretch>
                  </pic:blipFill>
                  <pic:spPr>
                    <a:xfrm>
                      <a:off x="0" y="0"/>
                      <a:ext cx="6071870" cy="2524125"/>
                    </a:xfrm>
                    <a:prstGeom prst="rect">
                      <a:avLst/>
                    </a:prstGeom>
                    <a:noFill/>
                    <a:ln w="9525">
                      <a:noFill/>
                    </a:ln>
                  </pic:spPr>
                </pic:pic>
              </a:graphicData>
            </a:graphic>
          </wp:inline>
        </w:drawing>
      </w:r>
    </w:p>
    <w:p w14:paraId="5AC8C3E5">
      <w:pPr>
        <w:pStyle w:val="29"/>
        <w:ind w:left="0" w:leftChars="0" w:firstLine="0" w:firstLineChars="0"/>
        <w:rPr>
          <w:rFonts w:hint="eastAsia" w:eastAsia="宋体"/>
          <w:lang w:val="en-US" w:eastAsia="zh-CN"/>
        </w:rPr>
      </w:pPr>
    </w:p>
    <w:p w14:paraId="19F76EF2">
      <w:pPr>
        <w:pStyle w:val="50"/>
        <w:keepNext/>
        <w:keepLines/>
        <w:pageBreakBefore w:val="0"/>
        <w:widowControl w:val="0"/>
        <w:numPr>
          <w:ilvl w:val="0"/>
          <w:numId w:val="0"/>
        </w:numPr>
        <w:kinsoku/>
        <w:wordWrap/>
        <w:overflowPunct/>
        <w:topLinePunct w:val="0"/>
        <w:autoSpaceDE/>
        <w:autoSpaceDN/>
        <w:bidi w:val="0"/>
        <w:adjustRightInd/>
        <w:snapToGrid/>
        <w:textAlignment w:val="auto"/>
        <w:rPr>
          <w:b/>
          <w:bCs w:val="0"/>
          <w:sz w:val="32"/>
          <w:szCs w:val="32"/>
        </w:rPr>
      </w:pPr>
      <w:bookmarkStart w:id="11" w:name="_Toc3466"/>
      <w:r>
        <w:rPr>
          <w:rFonts w:hint="eastAsia"/>
          <w:b/>
          <w:bCs w:val="0"/>
          <w:sz w:val="32"/>
          <w:szCs w:val="32"/>
          <w:lang w:val="en-US" w:eastAsia="zh-CN"/>
        </w:rPr>
        <w:t>第四章 系统功能模块</w:t>
      </w:r>
      <w:bookmarkEnd w:id="11"/>
    </w:p>
    <w:p w14:paraId="4B38540E">
      <w:pPr>
        <w:pStyle w:val="51"/>
        <w:numPr>
          <w:ilvl w:val="3"/>
          <w:numId w:val="0"/>
        </w:numPr>
        <w:bidi w:val="0"/>
        <w:outlineLvl w:val="1"/>
        <w:rPr>
          <w:rFonts w:hint="eastAsia"/>
          <w:sz w:val="28"/>
          <w:szCs w:val="28"/>
          <w:lang w:val="en-US" w:eastAsia="zh-CN"/>
        </w:rPr>
      </w:pPr>
      <w:bookmarkStart w:id="12" w:name="_Toc31015"/>
      <w:r>
        <w:rPr>
          <w:rFonts w:hint="eastAsia"/>
          <w:sz w:val="28"/>
          <w:szCs w:val="28"/>
          <w:lang w:val="en-US" w:eastAsia="zh-CN"/>
        </w:rPr>
        <w:t>4. 产品申报管理</w:t>
      </w:r>
      <w:bookmarkEnd w:id="12"/>
    </w:p>
    <w:p w14:paraId="5AF1019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2"/>
        <w:rPr>
          <w:rFonts w:hint="eastAsia" w:ascii="宋体" w:hAnsi="宋体" w:cs="宋体"/>
          <w:sz w:val="24"/>
          <w:szCs w:val="24"/>
          <w:lang w:val="en-US" w:eastAsia="zh-CN"/>
        </w:rPr>
      </w:pPr>
      <w:bookmarkStart w:id="13" w:name="_Toc26081"/>
      <w:r>
        <w:rPr>
          <w:rFonts w:hint="eastAsia" w:ascii="宋体" w:hAnsi="宋体" w:cs="宋体"/>
          <w:sz w:val="24"/>
          <w:szCs w:val="24"/>
          <w:lang w:val="en-US" w:eastAsia="zh-CN"/>
        </w:rPr>
        <w:t>4</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产品信息申报</w:t>
      </w:r>
      <w:bookmarkEnd w:id="13"/>
    </w:p>
    <w:p w14:paraId="09D4269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lang w:val="en-US" w:eastAsia="zh-CN"/>
        </w:rPr>
      </w:pPr>
      <w:r>
        <w:rPr>
          <w:rFonts w:hint="eastAsia" w:ascii="宋体" w:hAnsi="宋体" w:eastAsia="宋体" w:cs="宋体"/>
          <w:lang w:val="en-US" w:eastAsia="zh-CN"/>
        </w:rPr>
        <w:t>生产/代理企业查询申报项目确认项目承诺书后通过勾选本企业已提交且未申报或未挂网的</w:t>
      </w:r>
      <w:r>
        <w:rPr>
          <w:rFonts w:hint="eastAsia" w:ascii="宋体" w:hAnsi="宋体" w:cs="宋体"/>
          <w:lang w:val="en-US" w:eastAsia="zh-CN"/>
        </w:rPr>
        <w:t>产</w:t>
      </w:r>
      <w:r>
        <w:rPr>
          <w:rFonts w:hint="eastAsia" w:ascii="宋体" w:hAnsi="宋体" w:eastAsia="宋体" w:cs="宋体"/>
          <w:lang w:val="en-US" w:eastAsia="zh-CN"/>
        </w:rPr>
        <w:t>品库信息添加至</w:t>
      </w:r>
      <w:r>
        <w:rPr>
          <w:rFonts w:hint="eastAsia" w:ascii="宋体" w:hAnsi="宋体" w:cs="宋体"/>
          <w:lang w:val="en-US" w:eastAsia="zh-CN"/>
        </w:rPr>
        <w:t>产</w:t>
      </w:r>
      <w:r>
        <w:rPr>
          <w:rFonts w:hint="eastAsia" w:ascii="宋体" w:hAnsi="宋体" w:eastAsia="宋体" w:cs="宋体"/>
          <w:lang w:val="en-US" w:eastAsia="zh-CN"/>
        </w:rPr>
        <w:t>品申报待提交列表，维护</w:t>
      </w:r>
      <w:r>
        <w:rPr>
          <w:rFonts w:hint="eastAsia" w:ascii="宋体" w:hAnsi="宋体" w:cs="宋体"/>
          <w:lang w:val="en-US" w:eastAsia="zh-CN"/>
        </w:rPr>
        <w:t>产</w:t>
      </w:r>
      <w:r>
        <w:rPr>
          <w:rFonts w:hint="eastAsia" w:ascii="宋体" w:hAnsi="宋体" w:eastAsia="宋体" w:cs="宋体"/>
          <w:lang w:val="en-US" w:eastAsia="zh-CN"/>
        </w:rPr>
        <w:t>品价格信息，系统验证通过后完成提交。</w:t>
      </w:r>
    </w:p>
    <w:p w14:paraId="4F20F6B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lang w:val="en-US" w:eastAsia="zh-CN"/>
        </w:rPr>
      </w:pPr>
      <w:r>
        <w:rPr>
          <w:rFonts w:hint="eastAsia" w:ascii="宋体" w:hAnsi="宋体" w:cs="宋体"/>
          <w:lang w:val="en-US" w:eastAsia="zh-CN"/>
        </w:rPr>
        <w:t>第一步：查询产品项目</w:t>
      </w:r>
      <w:r>
        <w:rPr>
          <w:rFonts w:hint="eastAsia" w:ascii="宋体" w:hAnsi="宋体" w:eastAsia="宋体" w:cs="宋体"/>
          <w:lang w:val="en-US" w:eastAsia="zh-CN"/>
        </w:rPr>
        <w:t>信息</w:t>
      </w:r>
      <w:r>
        <w:rPr>
          <w:rFonts w:hint="eastAsia" w:ascii="宋体" w:hAnsi="宋体" w:cs="宋体"/>
          <w:lang w:val="en-US" w:eastAsia="zh-CN"/>
        </w:rPr>
        <w:t>。</w:t>
      </w:r>
    </w:p>
    <w:p w14:paraId="732C839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pPr>
      <w:r>
        <w:rPr>
          <w:rFonts w:ascii="宋体" w:hAnsi="宋体" w:eastAsia="宋体" w:cs="宋体"/>
          <w:sz w:val="24"/>
          <w:szCs w:val="24"/>
        </w:rPr>
        <w:drawing>
          <wp:inline distT="0" distB="0" distL="114300" distR="114300">
            <wp:extent cx="6106795" cy="2412365"/>
            <wp:effectExtent l="0" t="0" r="0" b="1079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9"/>
                    <a:stretch>
                      <a:fillRect/>
                    </a:stretch>
                  </pic:blipFill>
                  <pic:spPr>
                    <a:xfrm>
                      <a:off x="0" y="0"/>
                      <a:ext cx="6106795" cy="2412365"/>
                    </a:xfrm>
                    <a:prstGeom prst="rect">
                      <a:avLst/>
                    </a:prstGeom>
                    <a:noFill/>
                    <a:ln w="9525">
                      <a:noFill/>
                    </a:ln>
                  </pic:spPr>
                </pic:pic>
              </a:graphicData>
            </a:graphic>
          </wp:inline>
        </w:drawing>
      </w:r>
    </w:p>
    <w:p w14:paraId="07931B6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lang w:val="en-US" w:eastAsia="zh-CN"/>
        </w:rPr>
      </w:pPr>
    </w:p>
    <w:p w14:paraId="3BE8A86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lang w:val="en-US" w:eastAsia="zh-CN"/>
        </w:rPr>
      </w:pPr>
    </w:p>
    <w:p w14:paraId="5D0F620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lang w:val="en-US" w:eastAsia="zh-CN"/>
        </w:rPr>
      </w:pPr>
    </w:p>
    <w:p w14:paraId="29A92A1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lang w:val="en-US" w:eastAsia="zh-CN"/>
        </w:rPr>
      </w:pPr>
    </w:p>
    <w:p w14:paraId="03AD922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cs="宋体"/>
          <w:lang w:val="en-US" w:eastAsia="zh-CN"/>
        </w:rPr>
      </w:pPr>
      <w:r>
        <w:rPr>
          <w:rFonts w:hint="eastAsia" w:ascii="宋体" w:hAnsi="宋体" w:cs="宋体"/>
          <w:lang w:val="en-US" w:eastAsia="zh-CN"/>
        </w:rPr>
        <w:t>第二步：勾选产品资质。</w:t>
      </w:r>
    </w:p>
    <w:p w14:paraId="66F6256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pPr>
      <w:r>
        <w:rPr>
          <w:rFonts w:ascii="宋体" w:hAnsi="宋体" w:eastAsia="宋体" w:cs="宋体"/>
          <w:sz w:val="24"/>
          <w:szCs w:val="24"/>
        </w:rPr>
        <w:drawing>
          <wp:inline distT="0" distB="0" distL="114300" distR="114300">
            <wp:extent cx="6104890" cy="271272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20"/>
                    <a:stretch>
                      <a:fillRect/>
                    </a:stretch>
                  </pic:blipFill>
                  <pic:spPr>
                    <a:xfrm>
                      <a:off x="0" y="0"/>
                      <a:ext cx="6104890" cy="2712720"/>
                    </a:xfrm>
                    <a:prstGeom prst="rect">
                      <a:avLst/>
                    </a:prstGeom>
                    <a:noFill/>
                    <a:ln w="9525">
                      <a:noFill/>
                    </a:ln>
                  </pic:spPr>
                </pic:pic>
              </a:graphicData>
            </a:graphic>
          </wp:inline>
        </w:drawing>
      </w:r>
    </w:p>
    <w:p w14:paraId="61A2D2F4">
      <w:pPr>
        <w:keepNext w:val="0"/>
        <w:keepLines w:val="0"/>
        <w:pageBreakBefore w:val="0"/>
        <w:widowControl w:val="0"/>
        <w:kinsoku/>
        <w:wordWrap/>
        <w:overflowPunct/>
        <w:topLinePunct w:val="0"/>
        <w:autoSpaceDE/>
        <w:autoSpaceDN/>
        <w:bidi w:val="0"/>
        <w:adjustRightInd/>
        <w:snapToGrid/>
        <w:spacing w:line="360" w:lineRule="auto"/>
        <w:ind w:left="210" w:leftChars="100" w:firstLine="210" w:firstLineChars="100"/>
        <w:jc w:val="left"/>
        <w:textAlignment w:val="auto"/>
        <w:rPr>
          <w:rFonts w:hint="eastAsia"/>
          <w:lang w:val="en-US" w:eastAsia="zh-CN"/>
        </w:rPr>
      </w:pPr>
      <w:r>
        <w:rPr>
          <w:rFonts w:hint="eastAsia" w:ascii="宋体" w:hAnsi="宋体" w:cs="宋体"/>
          <w:lang w:val="en-US" w:eastAsia="zh-CN"/>
        </w:rPr>
        <w:t>第三步：查看产品信息，上传证明材料</w:t>
      </w:r>
      <w:r>
        <w:rPr>
          <w:rFonts w:hint="eastAsia" w:ascii="宋体" w:hAnsi="宋体" w:eastAsia="宋体" w:cs="宋体"/>
          <w:lang w:val="en-US" w:eastAsia="zh-CN"/>
        </w:rPr>
        <w:t>，填写</w:t>
      </w:r>
      <w:r>
        <w:rPr>
          <w:rFonts w:hint="eastAsia" w:ascii="宋体" w:hAnsi="宋体" w:cs="宋体"/>
          <w:lang w:val="en-US" w:eastAsia="zh-CN"/>
        </w:rPr>
        <w:t>产品报价信息</w:t>
      </w:r>
      <w:r>
        <w:rPr>
          <w:rFonts w:hint="eastAsia" w:ascii="宋体" w:hAnsi="宋体" w:eastAsia="宋体" w:cs="宋体"/>
          <w:lang w:val="en-US" w:eastAsia="zh-CN"/>
        </w:rPr>
        <w:t>等，</w:t>
      </w:r>
      <w:r>
        <w:rPr>
          <w:rFonts w:hint="eastAsia" w:ascii="宋体" w:hAnsi="宋体" w:cs="宋体"/>
          <w:lang w:val="en-US" w:eastAsia="zh-CN"/>
        </w:rPr>
        <w:t>检查无误</w:t>
      </w:r>
      <w:r>
        <w:rPr>
          <w:rFonts w:hint="eastAsia" w:ascii="宋体" w:hAnsi="宋体" w:eastAsia="宋体" w:cs="宋体"/>
          <w:lang w:val="en-US" w:eastAsia="zh-CN"/>
        </w:rPr>
        <w:t>后完成保存提交</w:t>
      </w:r>
      <w:r>
        <w:rPr>
          <w:rFonts w:ascii="宋体" w:hAnsi="宋体" w:eastAsia="宋体" w:cs="宋体"/>
          <w:sz w:val="24"/>
          <w:szCs w:val="24"/>
        </w:rPr>
        <w:drawing>
          <wp:inline distT="0" distB="0" distL="114300" distR="114300">
            <wp:extent cx="5879465" cy="3048635"/>
            <wp:effectExtent l="0" t="0" r="0" b="14605"/>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21"/>
                    <a:stretch>
                      <a:fillRect/>
                    </a:stretch>
                  </pic:blipFill>
                  <pic:spPr>
                    <a:xfrm>
                      <a:off x="0" y="0"/>
                      <a:ext cx="5879465" cy="3048635"/>
                    </a:xfrm>
                    <a:prstGeom prst="rect">
                      <a:avLst/>
                    </a:prstGeom>
                    <a:noFill/>
                    <a:ln w="9525">
                      <a:noFill/>
                    </a:ln>
                  </pic:spPr>
                </pic:pic>
              </a:graphicData>
            </a:graphic>
          </wp:inline>
        </w:drawing>
      </w:r>
    </w:p>
    <w:p w14:paraId="2D77F0A4">
      <w:pPr>
        <w:ind w:left="210" w:leftChars="100" w:firstLine="0" w:firstLineChars="0"/>
        <w:rPr>
          <w:rFonts w:hint="default" w:ascii="宋体" w:hAnsi="宋体" w:cs="宋体"/>
          <w:sz w:val="24"/>
          <w:szCs w:val="24"/>
          <w:lang w:val="en-US" w:eastAsia="zh-CN"/>
        </w:rPr>
      </w:pPr>
      <w:r>
        <w:rPr>
          <w:rFonts w:hint="eastAsia" w:ascii="宋体" w:hAnsi="宋体" w:cs="宋体"/>
          <w:lang w:val="en-US" w:eastAsia="zh-CN"/>
        </w:rPr>
        <w:t>第四步：</w:t>
      </w:r>
      <w:r>
        <w:rPr>
          <w:rFonts w:hint="eastAsia" w:ascii="宋体" w:hAnsi="宋体" w:eastAsia="宋体" w:cs="宋体"/>
          <w:lang w:val="en-US" w:eastAsia="zh-CN"/>
        </w:rPr>
        <w:t>查看已提交</w:t>
      </w:r>
      <w:r>
        <w:rPr>
          <w:rFonts w:hint="eastAsia" w:ascii="宋体" w:hAnsi="宋体" w:cs="宋体"/>
          <w:lang w:val="en-US" w:eastAsia="zh-CN"/>
        </w:rPr>
        <w:t>产</w:t>
      </w:r>
      <w:r>
        <w:rPr>
          <w:rFonts w:hint="eastAsia" w:ascii="宋体" w:hAnsi="宋体" w:eastAsia="宋体" w:cs="宋体"/>
          <w:lang w:val="en-US" w:eastAsia="zh-CN"/>
        </w:rPr>
        <w:t>品申报</w:t>
      </w:r>
      <w:r>
        <w:rPr>
          <w:rFonts w:hint="eastAsia" w:ascii="宋体" w:hAnsi="宋体" w:cs="宋体"/>
          <w:lang w:val="en-US" w:eastAsia="zh-CN"/>
        </w:rPr>
        <w:t>列表。企业可在项目截止前撤回并重新申报；</w:t>
      </w:r>
      <w:r>
        <w:rPr>
          <w:rFonts w:hint="eastAsia" w:ascii="宋体" w:hAnsi="宋体" w:eastAsia="宋体" w:cs="宋体"/>
          <w:b w:val="0"/>
          <w:bCs w:val="0"/>
          <w:i w:val="0"/>
          <w:iCs w:val="0"/>
          <w:caps w:val="0"/>
          <w:color w:val="auto"/>
          <w:spacing w:val="0"/>
          <w:sz w:val="21"/>
          <w:szCs w:val="21"/>
          <w:shd w:val="clear" w:fill="FFFFFF"/>
        </w:rPr>
        <w:t>信息公开的产品，无法撤回。</w:t>
      </w:r>
    </w:p>
    <w:p w14:paraId="5E890F4D">
      <w:pPr>
        <w:ind w:left="0" w:leftChars="0" w:firstLine="0" w:firstLineChars="0"/>
        <w:rPr>
          <w:rFonts w:hint="eastAsia" w:ascii="宋体" w:hAnsi="宋体" w:eastAsia="宋体" w:cs="宋体"/>
          <w:lang w:val="en-US" w:eastAsia="zh-CN"/>
        </w:rPr>
      </w:pPr>
      <w:r>
        <w:rPr>
          <w:rFonts w:ascii="宋体" w:hAnsi="宋体" w:eastAsia="宋体" w:cs="宋体"/>
          <w:sz w:val="24"/>
          <w:szCs w:val="24"/>
        </w:rPr>
        <w:drawing>
          <wp:inline distT="0" distB="0" distL="114300" distR="114300">
            <wp:extent cx="5966460" cy="1875155"/>
            <wp:effectExtent l="0" t="0" r="7620" b="14605"/>
            <wp:docPr id="10"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6"/>
                    <pic:cNvPicPr>
                      <a:picLocks noChangeAspect="1"/>
                    </pic:cNvPicPr>
                  </pic:nvPicPr>
                  <pic:blipFill>
                    <a:blip r:embed="rId22"/>
                    <a:stretch>
                      <a:fillRect/>
                    </a:stretch>
                  </pic:blipFill>
                  <pic:spPr>
                    <a:xfrm>
                      <a:off x="0" y="0"/>
                      <a:ext cx="5966460" cy="1875155"/>
                    </a:xfrm>
                    <a:prstGeom prst="rect">
                      <a:avLst/>
                    </a:prstGeom>
                    <a:noFill/>
                    <a:ln w="9525">
                      <a:noFill/>
                    </a:ln>
                  </pic:spPr>
                </pic:pic>
              </a:graphicData>
            </a:graphic>
          </wp:inline>
        </w:drawing>
      </w:r>
    </w:p>
    <w:p w14:paraId="0CF462F1">
      <w:pPr>
        <w:rPr>
          <w:rFonts w:hint="eastAsia" w:ascii="宋体" w:hAnsi="宋体" w:cs="宋体"/>
          <w:sz w:val="24"/>
          <w:szCs w:val="24"/>
          <w:lang w:val="en-US" w:eastAsia="zh-CN"/>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 xml:space="preserve">2产品公开查询 </w:t>
      </w:r>
    </w:p>
    <w:p w14:paraId="3658E7FE">
      <w:pPr>
        <w:rPr>
          <w:rFonts w:hint="default" w:ascii="宋体" w:hAnsi="宋体" w:eastAsia="宋体" w:cs="宋体"/>
          <w:lang w:val="en-US" w:eastAsia="zh-CN"/>
        </w:rPr>
      </w:pPr>
      <w:r>
        <w:rPr>
          <w:rFonts w:hint="eastAsia" w:ascii="宋体" w:hAnsi="宋体" w:eastAsia="宋体" w:cs="宋体"/>
          <w:lang w:val="en-US" w:eastAsia="zh-CN"/>
        </w:rPr>
        <w:t>生产/代理企业查询已公开的</w:t>
      </w:r>
      <w:r>
        <w:rPr>
          <w:rFonts w:hint="eastAsia" w:ascii="宋体" w:hAnsi="宋体" w:cs="宋体"/>
          <w:lang w:val="en-US" w:eastAsia="zh-CN"/>
        </w:rPr>
        <w:t>产</w:t>
      </w:r>
      <w:r>
        <w:rPr>
          <w:rFonts w:hint="eastAsia" w:ascii="宋体" w:hAnsi="宋体" w:eastAsia="宋体" w:cs="宋体"/>
          <w:lang w:val="en-US" w:eastAsia="zh-CN"/>
        </w:rPr>
        <w:t>品申报信息</w:t>
      </w:r>
      <w:r>
        <w:rPr>
          <w:rFonts w:hint="eastAsia" w:ascii="宋体" w:hAnsi="宋体" w:cs="宋体"/>
          <w:lang w:val="en-US" w:eastAsia="zh-CN"/>
        </w:rPr>
        <w:t>，不可作任何修改</w:t>
      </w:r>
      <w:r>
        <w:rPr>
          <w:rFonts w:hint="eastAsia" w:ascii="宋体" w:hAnsi="宋体" w:eastAsia="宋体" w:cs="宋体"/>
          <w:lang w:val="en-US" w:eastAsia="zh-CN"/>
        </w:rPr>
        <w:t>。</w:t>
      </w:r>
    </w:p>
    <w:p w14:paraId="71A5C38A">
      <w:pPr>
        <w:ind w:left="0" w:leftChars="0" w:firstLine="0" w:firstLineChars="0"/>
        <w:rPr>
          <w:rFonts w:hint="eastAsia" w:ascii="宋体" w:hAnsi="宋体" w:cs="宋体"/>
          <w:sz w:val="24"/>
          <w:szCs w:val="24"/>
          <w:lang w:val="en-US" w:eastAsia="zh-CN"/>
        </w:rPr>
      </w:pPr>
      <w:r>
        <w:rPr>
          <w:rFonts w:ascii="宋体" w:hAnsi="宋体" w:eastAsia="宋体" w:cs="宋体"/>
          <w:sz w:val="24"/>
          <w:szCs w:val="24"/>
        </w:rPr>
        <w:drawing>
          <wp:inline distT="0" distB="0" distL="114300" distR="114300">
            <wp:extent cx="6006465" cy="2511425"/>
            <wp:effectExtent l="0" t="0" r="0" b="3175"/>
            <wp:docPr id="11"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6"/>
                    <pic:cNvPicPr>
                      <a:picLocks noChangeAspect="1"/>
                    </pic:cNvPicPr>
                  </pic:nvPicPr>
                  <pic:blipFill>
                    <a:blip r:embed="rId23"/>
                    <a:stretch>
                      <a:fillRect/>
                    </a:stretch>
                  </pic:blipFill>
                  <pic:spPr>
                    <a:xfrm>
                      <a:off x="0" y="0"/>
                      <a:ext cx="6006465" cy="2511425"/>
                    </a:xfrm>
                    <a:prstGeom prst="rect">
                      <a:avLst/>
                    </a:prstGeom>
                    <a:noFill/>
                    <a:ln w="9525">
                      <a:noFill/>
                    </a:ln>
                  </pic:spPr>
                </pic:pic>
              </a:graphicData>
            </a:graphic>
          </wp:inline>
        </w:drawing>
      </w:r>
    </w:p>
    <w:p w14:paraId="74BD82F0">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2"/>
        <w:rPr>
          <w:rFonts w:hint="default"/>
          <w:lang w:val="en-US" w:eastAsia="zh-CN"/>
        </w:rPr>
      </w:pPr>
      <w:bookmarkStart w:id="14" w:name="_Toc7349"/>
      <w:r>
        <w:rPr>
          <w:rFonts w:hint="eastAsia" w:ascii="宋体" w:hAnsi="宋体" w:cs="宋体"/>
          <w:sz w:val="24"/>
          <w:szCs w:val="24"/>
          <w:lang w:val="en-US" w:eastAsia="zh-CN"/>
        </w:rPr>
        <w:t>4.3产品公示查询</w:t>
      </w:r>
      <w:bookmarkEnd w:id="14"/>
    </w:p>
    <w:p w14:paraId="0F4189C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s="宋体"/>
          <w:sz w:val="24"/>
          <w:szCs w:val="24"/>
          <w:lang w:val="en-US" w:eastAsia="zh-CN"/>
        </w:rPr>
      </w:pPr>
      <w:r>
        <w:rPr>
          <w:rFonts w:hint="eastAsia" w:ascii="宋体" w:hAnsi="宋体" w:cs="宋体"/>
          <w:sz w:val="24"/>
          <w:szCs w:val="24"/>
          <w:lang w:val="en-US" w:eastAsia="zh-CN"/>
        </w:rPr>
        <w:t>生产/代理企业查询公示中的产品申报信息。可查看审核状态。</w:t>
      </w:r>
      <w:r>
        <w:rPr>
          <w:rFonts w:ascii="宋体" w:hAnsi="宋体" w:eastAsia="宋体" w:cs="宋体"/>
          <w:sz w:val="24"/>
          <w:szCs w:val="24"/>
        </w:rPr>
        <w:drawing>
          <wp:inline distT="0" distB="0" distL="114300" distR="114300">
            <wp:extent cx="6073775" cy="2028190"/>
            <wp:effectExtent l="0" t="0" r="0" b="13970"/>
            <wp:docPr id="12"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6"/>
                    <pic:cNvPicPr>
                      <a:picLocks noChangeAspect="1"/>
                    </pic:cNvPicPr>
                  </pic:nvPicPr>
                  <pic:blipFill>
                    <a:blip r:embed="rId24"/>
                    <a:stretch>
                      <a:fillRect/>
                    </a:stretch>
                  </pic:blipFill>
                  <pic:spPr>
                    <a:xfrm>
                      <a:off x="0" y="0"/>
                      <a:ext cx="6073775" cy="2028190"/>
                    </a:xfrm>
                    <a:prstGeom prst="rect">
                      <a:avLst/>
                    </a:prstGeom>
                    <a:noFill/>
                    <a:ln w="9525">
                      <a:noFill/>
                    </a:ln>
                  </pic:spPr>
                </pic:pic>
              </a:graphicData>
            </a:graphic>
          </wp:inline>
        </w:drawing>
      </w:r>
    </w:p>
    <w:p w14:paraId="4C2D9424">
      <w:pPr>
        <w:pStyle w:val="2"/>
        <w:numPr>
          <w:ilvl w:val="1"/>
          <w:numId w:val="0"/>
        </w:numPr>
        <w:ind w:left="239" w:leftChars="114" w:firstLine="0" w:firstLineChars="0"/>
        <w:rPr>
          <w:rFonts w:hint="eastAsia" w:ascii="宋体" w:hAnsi="宋体" w:cs="宋体"/>
          <w:sz w:val="24"/>
          <w:szCs w:val="24"/>
          <w:lang w:val="en-US" w:eastAsia="zh-CN"/>
        </w:rPr>
      </w:pPr>
      <w:bookmarkStart w:id="15" w:name="_Toc7713"/>
      <w:r>
        <w:rPr>
          <w:rFonts w:hint="eastAsia" w:ascii="宋体" w:hAnsi="宋体" w:eastAsia="宋体" w:cs="宋体"/>
          <w:b w:val="0"/>
          <w:bCs w:val="0"/>
          <w:sz w:val="24"/>
          <w:szCs w:val="24"/>
          <w:lang w:val="en-US" w:eastAsia="zh-CN"/>
        </w:rPr>
        <w:t>4.4产品公布查询</w:t>
      </w:r>
      <w:bookmarkEnd w:id="15"/>
    </w:p>
    <w:p w14:paraId="62E6CFA8">
      <w:pPr>
        <w:ind w:left="0" w:leftChars="0" w:firstLine="240" w:firstLineChars="100"/>
        <w:rPr>
          <w:rFonts w:hint="eastAsia"/>
          <w:lang w:val="en-US" w:eastAsia="zh-CN"/>
        </w:rPr>
      </w:pPr>
      <w:r>
        <w:rPr>
          <w:rFonts w:hint="eastAsia" w:ascii="宋体" w:hAnsi="宋体" w:cs="宋体"/>
          <w:sz w:val="24"/>
          <w:szCs w:val="24"/>
          <w:lang w:val="en-US" w:eastAsia="zh-CN"/>
        </w:rPr>
        <w:t>生产/代理企业查询公布中的产品申报信息。</w:t>
      </w:r>
    </w:p>
    <w:p w14:paraId="4E42D1F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rPr>
          <w:rFonts w:hint="eastAsia"/>
          <w:lang w:val="en-US" w:eastAsia="zh-CN"/>
        </w:rPr>
      </w:pPr>
      <w:r>
        <w:rPr>
          <w:rFonts w:ascii="宋体" w:hAnsi="宋体" w:eastAsia="宋体" w:cs="宋体"/>
          <w:sz w:val="24"/>
          <w:szCs w:val="24"/>
        </w:rPr>
        <w:drawing>
          <wp:inline distT="0" distB="0" distL="114300" distR="114300">
            <wp:extent cx="6140450" cy="1941195"/>
            <wp:effectExtent l="0" t="0" r="0" b="9525"/>
            <wp:docPr id="1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descr="IMG_256"/>
                    <pic:cNvPicPr>
                      <a:picLocks noChangeAspect="1"/>
                    </pic:cNvPicPr>
                  </pic:nvPicPr>
                  <pic:blipFill>
                    <a:blip r:embed="rId25"/>
                    <a:stretch>
                      <a:fillRect/>
                    </a:stretch>
                  </pic:blipFill>
                  <pic:spPr>
                    <a:xfrm>
                      <a:off x="0" y="0"/>
                      <a:ext cx="6140450" cy="1941195"/>
                    </a:xfrm>
                    <a:prstGeom prst="rect">
                      <a:avLst/>
                    </a:prstGeom>
                    <a:noFill/>
                    <a:ln w="9525">
                      <a:noFill/>
                    </a:ln>
                  </pic:spPr>
                </pic:pic>
              </a:graphicData>
            </a:graphic>
          </wp:inline>
        </w:drawing>
      </w:r>
    </w:p>
    <w:sectPr>
      <w:footerReference r:id="rId13" w:type="default"/>
      <w:pgSz w:w="11906" w:h="16838"/>
      <w:pgMar w:top="1417" w:right="1417" w:bottom="1417" w:left="1417" w:header="964" w:footer="397" w:gutter="0"/>
      <w:pgNumType w:start="1"/>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Tahoma">
    <w:panose1 w:val="020B0604030504040204"/>
    <w:charset w:val="00"/>
    <w:family w:val="swiss"/>
    <w:pitch w:val="default"/>
    <w:sig w:usb0="E1002EFF" w:usb1="C000605B" w:usb2="00000029" w:usb3="00000000" w:csb0="200101FF" w:csb1="2028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宋体.....">
    <w:altName w:val="宋体"/>
    <w:panose1 w:val="00000000000000000000"/>
    <w:charset w:val="86"/>
    <w:family w:val="roman"/>
    <w:pitch w:val="default"/>
    <w:sig w:usb0="00000000" w:usb1="00000000" w:usb2="00000010" w:usb3="00000000" w:csb0="00040000" w:csb1="00000000"/>
  </w:font>
  <w:font w:name="Bookman Old Style">
    <w:panose1 w:val="02050604050505020204"/>
    <w:charset w:val="00"/>
    <w:family w:val="roman"/>
    <w:pitch w:val="default"/>
    <w:sig w:usb0="00000287" w:usb1="00000000" w:usb2="00000000" w:usb3="00000000" w:csb0="2000009F" w:csb1="DFD70000"/>
  </w:font>
  <w:font w:name="方正楷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E4A4F">
    <w:pPr>
      <w:pStyle w:val="25"/>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BA2F0">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E8BA2F0">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24DDB">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601B4">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4192">
    <w:pPr>
      <w:pStyle w:val="25"/>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D13B0B">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AD13B0B">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D6DC6">
    <w:pPr>
      <w:pStyle w:val="25"/>
      <w:spacing w:before="180"/>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71C894">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0271C894">
                    <w:pPr>
                      <w:pStyle w:val="25"/>
                    </w:pPr>
                    <w:r>
                      <w:fldChar w:fldCharType="begin"/>
                    </w:r>
                    <w:r>
                      <w:instrText xml:space="preserve"> PAGE  \* MERGEFORMAT </w:instrText>
                    </w:r>
                    <w:r>
                      <w:fldChar w:fldCharType="separate"/>
                    </w:r>
                    <w:r>
                      <w:t>1</w:t>
                    </w:r>
                    <w:r>
                      <w:fldChar w:fldCharType="end"/>
                    </w:r>
                  </w:p>
                </w:txbxContent>
              </v:textbox>
            </v:shape>
          </w:pict>
        </mc:Fallback>
      </mc:AlternateContent>
    </w:r>
    <w:sdt>
      <w:sdtPr>
        <w:id w:val="-278338978"/>
        <w:docPartObj>
          <w:docPartGallery w:val="autotext"/>
        </w:docPartObj>
      </w:sdtPr>
      <w:sdtContent>
        <w:sdt>
          <w:sdtPr>
            <w:id w:val="1728636285"/>
            <w:docPartObj>
              <w:docPartGallery w:val="autotext"/>
            </w:docPartObj>
          </w:sdtPr>
          <w:sdtContent>
            <w:r>
              <w:rPr>
                <w:rFonts w:hint="eastAsia"/>
                <w:lang w:val="en-US" w:eastAsia="zh-CN"/>
              </w:rPr>
              <w:t xml:space="preserve">                                                                                  </w:t>
            </w:r>
          </w:sdtContent>
        </w:sdt>
      </w:sdtContent>
    </w:sdt>
  </w:p>
  <w:p w14:paraId="57EC007B">
    <w:pPr>
      <w:pStyle w:val="25"/>
      <w:spacing w:before="180"/>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3601D">
    <w:pPr>
      <w:ind w:left="0" w:leftChars="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1B247">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D7E56">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78780">
    <w:pPr>
      <w:ind w:left="0" w:leftChars="0" w:firstLine="0" w:firstLineChars="0"/>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BA990"/>
    <w:multiLevelType w:val="multilevel"/>
    <w:tmpl w:val="851BA990"/>
    <w:lvl w:ilvl="0" w:tentative="0">
      <w:start w:val="1"/>
      <w:numFmt w:val="decimal"/>
      <w:pStyle w:val="50"/>
      <w:suff w:val="space"/>
      <w:lvlText w:val="第%1章"/>
      <w:lvlJc w:val="left"/>
      <w:rPr>
        <w:rFonts w:hint="default" w:ascii="Times New Roman" w:hAnsi="Times New Roman" w:eastAsia="宋体"/>
        <w:b/>
        <w:bCs w:val="0"/>
        <w:i w:val="0"/>
        <w:iCs w:val="0"/>
        <w:caps w:val="0"/>
        <w:smallCaps w:val="0"/>
        <w:strike w:val="0"/>
        <w:dstrike w:val="0"/>
        <w:vanish w:val="0"/>
        <w:color w:val="000000"/>
        <w:spacing w:val="0"/>
        <w:position w:val="0"/>
        <w:sz w:val="32"/>
        <w:szCs w:val="32"/>
        <w:u w:val="none"/>
        <w:vertAlign w:val="baseline"/>
        <w14:shadow w14:blurRad="0" w14:dist="0" w14:dir="0" w14:sx="0" w14:sy="0" w14:kx="0" w14:ky="0" w14:algn="none">
          <w14:srgbClr w14:val="000000"/>
        </w14:shadow>
      </w:rPr>
    </w:lvl>
    <w:lvl w:ilvl="1" w:tentative="0">
      <w:start w:val="1"/>
      <w:numFmt w:val="decimal"/>
      <w:pStyle w:val="49"/>
      <w:suff w:val="space"/>
      <w:lvlText w:val="%1.%2"/>
      <w:lvlJc w:val="left"/>
      <w:rPr>
        <w:rFonts w:hint="default" w:ascii="宋体" w:hAnsi="宋体" w:eastAsia="宋体"/>
        <w:b/>
        <w:bCs w:val="0"/>
        <w:i w:val="0"/>
        <w:iCs w:val="0"/>
        <w:caps w:val="0"/>
        <w:smallCaps w:val="0"/>
        <w:strike w:val="0"/>
        <w:dstrike w:val="0"/>
        <w:vanish w:val="0"/>
        <w:color w:val="000000"/>
        <w:spacing w:val="0"/>
        <w:position w:val="0"/>
        <w:sz w:val="30"/>
        <w:szCs w:val="30"/>
        <w:u w:val="none"/>
        <w:vertAlign w:val="baseline"/>
        <w14:shadow w14:blurRad="0" w14:dist="0" w14:dir="0" w14:sx="0" w14:sy="0" w14:kx="0" w14:ky="0" w14:algn="none">
          <w14:srgbClr w14:val="000000"/>
        </w14:shadow>
      </w:rPr>
    </w:lvl>
    <w:lvl w:ilvl="2" w:tentative="0">
      <w:start w:val="1"/>
      <w:numFmt w:val="decimal"/>
      <w:pStyle w:val="48"/>
      <w:suff w:val="space"/>
      <w:lvlText w:val="%1.%2.%3"/>
      <w:lvlJc w:val="left"/>
      <w:rPr>
        <w:rFonts w:hint="default" w:ascii="宋体" w:hAnsi="宋体" w:eastAsia="宋体"/>
        <w:b/>
        <w:bCs w:val="0"/>
        <w:i w:val="0"/>
        <w:iCs w:val="0"/>
        <w:caps w:val="0"/>
        <w:smallCaps w:val="0"/>
        <w:strike w:val="0"/>
        <w:dstrike w:val="0"/>
        <w:vanish w:val="0"/>
        <w:color w:val="000000"/>
        <w:spacing w:val="0"/>
        <w:position w:val="0"/>
        <w:sz w:val="30"/>
        <w:szCs w:val="30"/>
        <w:u w:val="none"/>
        <w:vertAlign w:val="baseline"/>
        <w14:shadow w14:blurRad="0" w14:dist="0" w14:dir="0" w14:sx="0" w14:sy="0" w14:kx="0" w14:ky="0" w14:algn="none">
          <w14:srgbClr w14:val="000000"/>
        </w14:shadow>
      </w:rPr>
    </w:lvl>
    <w:lvl w:ilvl="3" w:tentative="0">
      <w:start w:val="1"/>
      <w:numFmt w:val="decimal"/>
      <w:pStyle w:val="51"/>
      <w:suff w:val="space"/>
      <w:lvlText w:val="%1.%2.%3.%4"/>
      <w:lvlJc w:val="left"/>
      <w:rPr>
        <w:rFonts w:hint="default" w:ascii="宋体" w:hAnsi="宋体" w:eastAsia="宋体"/>
        <w:b/>
        <w:bCs w:val="0"/>
        <w:i w:val="0"/>
        <w:iCs w:val="0"/>
        <w:caps w:val="0"/>
        <w:smallCaps w:val="0"/>
        <w:strike w:val="0"/>
        <w:dstrike w:val="0"/>
        <w:vanish w:val="0"/>
        <w:color w:val="000000"/>
        <w:spacing w:val="0"/>
        <w:position w:val="0"/>
        <w:sz w:val="28"/>
        <w:szCs w:val="28"/>
        <w:u w:val="none"/>
        <w:vertAlign w:val="baseline"/>
        <w14:shadow w14:blurRad="0" w14:dist="0" w14:dir="0" w14:sx="0" w14:sy="0" w14:kx="0" w14:ky="0" w14:algn="none">
          <w14:srgbClr w14:val="000000"/>
        </w14:shadow>
      </w:rPr>
    </w:lvl>
    <w:lvl w:ilvl="4" w:tentative="0">
      <w:start w:val="1"/>
      <w:numFmt w:val="decimal"/>
      <w:pStyle w:val="52"/>
      <w:lvlText w:val="%1.%2.%3.%4.%5"/>
      <w:lvlJc w:val="left"/>
      <w:rPr>
        <w:rFonts w:hint="default" w:ascii="宋体" w:hAnsi="宋体" w:eastAsia="宋体"/>
        <w:b/>
        <w:bCs/>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5" w:tentative="0">
      <w:start w:val="1"/>
      <w:numFmt w:val="decimal"/>
      <w:pStyle w:val="53"/>
      <w:lvlText w:val="%1.%2.%3.%4.%5.%6"/>
      <w:lvlJc w:val="left"/>
      <w:pPr>
        <w:tabs>
          <w:tab w:val="left" w:pos="1009"/>
        </w:tabs>
        <w:ind w:left="431" w:hanging="431"/>
      </w:pPr>
      <w:rPr>
        <w:rFonts w:hint="default" w:ascii="宋体" w:hAnsi="宋体"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tabs>
          <w:tab w:val="left" w:pos="1296"/>
        </w:tabs>
        <w:ind w:left="1296" w:hanging="1296"/>
      </w:pPr>
      <w:rPr>
        <w:rFonts w:hint="default" w:ascii="Times New Roman" w:hAnsi="Times New Roman" w:eastAsia="宋体"/>
        <w:b/>
        <w:bCs w:val="0"/>
        <w:i w:val="0"/>
        <w:color w:val="auto"/>
        <w:spacing w:val="0"/>
        <w:w w:val="100"/>
        <w:position w:val="0"/>
        <w:sz w:val="21"/>
        <w:szCs w:val="21"/>
        <w:u w:val="none"/>
      </w:rPr>
    </w:lvl>
    <w:lvl w:ilvl="7" w:tentative="0">
      <w:start w:val="1"/>
      <w:numFmt w:val="decimal"/>
      <w:lvlText w:val="%1.%2.%3.%4.%5.%6.%7.%8"/>
      <w:lvlJc w:val="left"/>
      <w:pPr>
        <w:tabs>
          <w:tab w:val="left" w:pos="1440"/>
        </w:tabs>
        <w:ind w:left="1440" w:hanging="1440"/>
      </w:pPr>
      <w:rPr>
        <w:rFonts w:hint="default" w:ascii="Times New Roman" w:hAnsi="Times New Roman" w:eastAsia="宋体" w:cs="Times New Roman"/>
        <w:b/>
        <w:bCs w:val="0"/>
        <w:i w:val="0"/>
        <w:snapToGrid/>
        <w:color w:val="auto"/>
        <w:spacing w:val="0"/>
        <w:w w:val="100"/>
        <w:kern w:val="0"/>
        <w:position w:val="0"/>
        <w:sz w:val="21"/>
        <w:szCs w:val="21"/>
        <w:u w:val="none"/>
      </w:rPr>
    </w:lvl>
    <w:lvl w:ilvl="8" w:tentative="0">
      <w:start w:val="1"/>
      <w:numFmt w:val="decimal"/>
      <w:lvlText w:val="%1.%2.%3.%4.%5.%6.%7.%8.%9"/>
      <w:lvlJc w:val="left"/>
      <w:pPr>
        <w:tabs>
          <w:tab w:val="left" w:pos="1584"/>
        </w:tabs>
        <w:ind w:left="1584" w:hanging="1584"/>
      </w:pPr>
      <w:rPr>
        <w:rFonts w:hint="default" w:ascii="Times New Roman" w:hAnsi="Times New Roman" w:eastAsia="宋体" w:cs="Times New Roman"/>
        <w:b w:val="0"/>
        <w:i w:val="0"/>
        <w:snapToGrid/>
        <w:color w:val="auto"/>
        <w:spacing w:val="0"/>
        <w:w w:val="100"/>
        <w:kern w:val="0"/>
        <w:position w:val="0"/>
        <w:sz w:val="28"/>
        <w:szCs w:val="24"/>
        <w:u w:val="none"/>
      </w:rPr>
    </w:lvl>
  </w:abstractNum>
  <w:abstractNum w:abstractNumId="1">
    <w:nsid w:val="ACA40134"/>
    <w:multiLevelType w:val="multilevel"/>
    <w:tmpl w:val="ACA40134"/>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0114181B"/>
    <w:multiLevelType w:val="multilevel"/>
    <w:tmpl w:val="0114181B"/>
    <w:lvl w:ilvl="0" w:tentative="0">
      <w:start w:val="1"/>
      <w:numFmt w:val="decimal"/>
      <w:pStyle w:val="65"/>
      <w:lvlText w:val="%1)"/>
      <w:lvlJc w:val="left"/>
      <w:pPr>
        <w:tabs>
          <w:tab w:val="left" w:pos="420"/>
        </w:tabs>
        <w:ind w:left="420" w:hanging="420"/>
      </w:pPr>
      <w:rPr>
        <w:rFonts w:hint="eastAsia"/>
      </w:rPr>
    </w:lvl>
    <w:lvl w:ilvl="1" w:tentative="0">
      <w:start w:val="1"/>
      <w:numFmt w:val="decimal"/>
      <w:lvlText w:val="%2."/>
      <w:lvlJc w:val="left"/>
      <w:pPr>
        <w:tabs>
          <w:tab w:val="left" w:pos="780"/>
        </w:tabs>
        <w:ind w:left="780" w:hanging="360"/>
      </w:pPr>
      <w:rPr>
        <w:rFonts w:hint="default"/>
        <w:sz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B294AB8"/>
    <w:multiLevelType w:val="multilevel"/>
    <w:tmpl w:val="0B294AB8"/>
    <w:lvl w:ilvl="0" w:tentative="0">
      <w:start w:val="1"/>
      <w:numFmt w:val="decimal"/>
      <w:pStyle w:val="68"/>
      <w:lvlText w:val="%1"/>
      <w:lvlJc w:val="left"/>
      <w:pPr>
        <w:tabs>
          <w:tab w:val="left" w:pos="432"/>
        </w:tabs>
        <w:ind w:left="432" w:hanging="432"/>
      </w:pPr>
      <w:rPr>
        <w:rFonts w:hint="eastAsia"/>
      </w:rPr>
    </w:lvl>
    <w:lvl w:ilvl="1" w:tentative="0">
      <w:start w:val="1"/>
      <w:numFmt w:val="decimal"/>
      <w:pStyle w:val="69"/>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sz w:val="32"/>
        <w:szCs w:val="32"/>
      </w:rPr>
    </w:lvl>
    <w:lvl w:ilvl="3" w:tentative="0">
      <w:start w:val="1"/>
      <w:numFmt w:val="decimal"/>
      <w:pStyle w:val="72"/>
      <w:lvlText w:val="%1.%2.%3.%4"/>
      <w:lvlJc w:val="left"/>
      <w:pPr>
        <w:tabs>
          <w:tab w:val="left" w:pos="864"/>
        </w:tabs>
        <w:ind w:left="864" w:hanging="864"/>
      </w:pPr>
      <w:rPr>
        <w:rFonts w:hint="eastAsia"/>
      </w:rPr>
    </w:lvl>
    <w:lvl w:ilvl="4" w:tentative="0">
      <w:start w:val="1"/>
      <w:numFmt w:val="decimal"/>
      <w:pStyle w:val="73"/>
      <w:lvlText w:val="%1.%2.%3.%4.%5"/>
      <w:lvlJc w:val="left"/>
      <w:pPr>
        <w:tabs>
          <w:tab w:val="left" w:pos="1008"/>
        </w:tabs>
        <w:ind w:left="1008" w:hanging="1008"/>
      </w:pPr>
      <w:rPr>
        <w:rFonts w:hint="eastAsia"/>
      </w:rPr>
    </w:lvl>
    <w:lvl w:ilvl="5" w:tentative="0">
      <w:start w:val="1"/>
      <w:numFmt w:val="decimal"/>
      <w:pStyle w:val="74"/>
      <w:lvlText w:val="%1.%2.%3.%4.%5.%6"/>
      <w:lvlJc w:val="left"/>
      <w:pPr>
        <w:tabs>
          <w:tab w:val="left" w:pos="1152"/>
        </w:tabs>
        <w:ind w:left="1152" w:hanging="1152"/>
      </w:pPr>
      <w:rPr>
        <w:rFonts w:hint="eastAsia"/>
      </w:rPr>
    </w:lvl>
    <w:lvl w:ilvl="6" w:tentative="0">
      <w:start w:val="1"/>
      <w:numFmt w:val="decimal"/>
      <w:pStyle w:val="75"/>
      <w:lvlText w:val="%1.%2.%3.%4.%5.%6.%7"/>
      <w:lvlJc w:val="left"/>
      <w:pPr>
        <w:tabs>
          <w:tab w:val="left" w:pos="1296"/>
        </w:tabs>
        <w:ind w:left="1296" w:hanging="1296"/>
      </w:pPr>
      <w:rPr>
        <w:rFonts w:hint="eastAsia"/>
      </w:rPr>
    </w:lvl>
    <w:lvl w:ilvl="7" w:tentative="0">
      <w:start w:val="1"/>
      <w:numFmt w:val="decimal"/>
      <w:pStyle w:val="76"/>
      <w:lvlText w:val="%1.%2.%3.%4.%5.%6.%7.%8"/>
      <w:lvlJc w:val="left"/>
      <w:pPr>
        <w:tabs>
          <w:tab w:val="left" w:pos="1440"/>
        </w:tabs>
        <w:ind w:left="1440" w:hanging="1440"/>
      </w:pPr>
      <w:rPr>
        <w:rFonts w:hint="eastAsia"/>
      </w:rPr>
    </w:lvl>
    <w:lvl w:ilvl="8" w:tentative="0">
      <w:start w:val="1"/>
      <w:numFmt w:val="decimal"/>
      <w:pStyle w:val="70"/>
      <w:lvlText w:val="%1.%2.%3.%4.%5.%6.%7.%8.%9"/>
      <w:lvlJc w:val="left"/>
      <w:pPr>
        <w:tabs>
          <w:tab w:val="left" w:pos="1584"/>
        </w:tabs>
        <w:ind w:left="1584" w:hanging="1584"/>
      </w:pPr>
      <w:rPr>
        <w:rFonts w:hint="eastAsia"/>
      </w:rPr>
    </w:lvl>
  </w:abstractNum>
  <w:abstractNum w:abstractNumId="4">
    <w:nsid w:val="1FC6B537"/>
    <w:multiLevelType w:val="singleLevel"/>
    <w:tmpl w:val="1FC6B537"/>
    <w:lvl w:ilvl="0" w:tentative="0">
      <w:start w:val="2"/>
      <w:numFmt w:val="chineseCounting"/>
      <w:suff w:val="space"/>
      <w:lvlText w:val="第%1章"/>
      <w:lvlJc w:val="left"/>
      <w:rPr>
        <w:rFonts w:hint="eastAsia"/>
        <w:sz w:val="32"/>
        <w:szCs w:val="32"/>
      </w:rPr>
    </w:lvl>
  </w:abstractNum>
  <w:abstractNum w:abstractNumId="5">
    <w:nsid w:val="2A827662"/>
    <w:multiLevelType w:val="multilevel"/>
    <w:tmpl w:val="2A827662"/>
    <w:lvl w:ilvl="0" w:tentative="0">
      <w:start w:val="1"/>
      <w:numFmt w:val="bullet"/>
      <w:pStyle w:val="80"/>
      <w:lvlText w:val=""/>
      <w:lvlJc w:val="left"/>
      <w:pPr>
        <w:tabs>
          <w:tab w:val="left" w:pos="840"/>
        </w:tabs>
        <w:ind w:left="84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E27B740"/>
    <w:multiLevelType w:val="multilevel"/>
    <w:tmpl w:val="2E27B740"/>
    <w:lvl w:ilvl="0" w:tentative="0">
      <w:start w:val="1"/>
      <w:numFmt w:val="decimal"/>
      <w:pStyle w:val="3"/>
      <w:lvlText w:val="%1."/>
      <w:lvlJc w:val="left"/>
      <w:pPr>
        <w:ind w:left="432" w:hanging="432"/>
      </w:pPr>
      <w:rPr>
        <w:rFonts w:hint="default"/>
      </w:rPr>
    </w:lvl>
    <w:lvl w:ilvl="1" w:tentative="0">
      <w:start w:val="1"/>
      <w:numFmt w:val="decimal"/>
      <w:pStyle w:val="2"/>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6"/>
  </w:num>
  <w:num w:numId="2">
    <w:abstractNumId w:val="0"/>
  </w:num>
  <w:num w:numId="3">
    <w:abstractNumId w:val="2"/>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gyMmZhYWU3YmM3YWUwYzA3OGQwYTIzMjAwMzdkNGUifQ=="/>
  </w:docVars>
  <w:rsids>
    <w:rsidRoot w:val="00DE7299"/>
    <w:rsid w:val="00000125"/>
    <w:rsid w:val="0000185A"/>
    <w:rsid w:val="000033D6"/>
    <w:rsid w:val="000065F3"/>
    <w:rsid w:val="00010597"/>
    <w:rsid w:val="00011DD3"/>
    <w:rsid w:val="00015971"/>
    <w:rsid w:val="0001679E"/>
    <w:rsid w:val="0001721C"/>
    <w:rsid w:val="00020576"/>
    <w:rsid w:val="000207A0"/>
    <w:rsid w:val="00020949"/>
    <w:rsid w:val="000222B2"/>
    <w:rsid w:val="00022F53"/>
    <w:rsid w:val="00023DB3"/>
    <w:rsid w:val="00024976"/>
    <w:rsid w:val="00026FF4"/>
    <w:rsid w:val="00031801"/>
    <w:rsid w:val="00032F9B"/>
    <w:rsid w:val="00032FD2"/>
    <w:rsid w:val="000341FF"/>
    <w:rsid w:val="00035FAF"/>
    <w:rsid w:val="000360BA"/>
    <w:rsid w:val="00041885"/>
    <w:rsid w:val="0004310E"/>
    <w:rsid w:val="00050284"/>
    <w:rsid w:val="0005098A"/>
    <w:rsid w:val="000522CB"/>
    <w:rsid w:val="000540FD"/>
    <w:rsid w:val="0005478A"/>
    <w:rsid w:val="00054AE7"/>
    <w:rsid w:val="0005591D"/>
    <w:rsid w:val="00055C92"/>
    <w:rsid w:val="00057A9B"/>
    <w:rsid w:val="00064F19"/>
    <w:rsid w:val="000657BB"/>
    <w:rsid w:val="00066945"/>
    <w:rsid w:val="00066F72"/>
    <w:rsid w:val="000671E6"/>
    <w:rsid w:val="000678E4"/>
    <w:rsid w:val="00067CC0"/>
    <w:rsid w:val="00071E30"/>
    <w:rsid w:val="00081E60"/>
    <w:rsid w:val="000877B3"/>
    <w:rsid w:val="000907DE"/>
    <w:rsid w:val="00091810"/>
    <w:rsid w:val="000922EB"/>
    <w:rsid w:val="000948FD"/>
    <w:rsid w:val="0009506C"/>
    <w:rsid w:val="000958F6"/>
    <w:rsid w:val="0009616C"/>
    <w:rsid w:val="000A094C"/>
    <w:rsid w:val="000A0D5D"/>
    <w:rsid w:val="000A1D75"/>
    <w:rsid w:val="000A2582"/>
    <w:rsid w:val="000A4E08"/>
    <w:rsid w:val="000A57FC"/>
    <w:rsid w:val="000B1447"/>
    <w:rsid w:val="000B271E"/>
    <w:rsid w:val="000B3504"/>
    <w:rsid w:val="000B5B58"/>
    <w:rsid w:val="000B67CB"/>
    <w:rsid w:val="000B7E59"/>
    <w:rsid w:val="000C2EDF"/>
    <w:rsid w:val="000C4962"/>
    <w:rsid w:val="000C60CF"/>
    <w:rsid w:val="000C6BD1"/>
    <w:rsid w:val="000C7203"/>
    <w:rsid w:val="000C7E69"/>
    <w:rsid w:val="000D045B"/>
    <w:rsid w:val="000D20EC"/>
    <w:rsid w:val="000D4E00"/>
    <w:rsid w:val="000D61B7"/>
    <w:rsid w:val="000E0287"/>
    <w:rsid w:val="000E03D8"/>
    <w:rsid w:val="000E22D9"/>
    <w:rsid w:val="000E4161"/>
    <w:rsid w:val="000E4EC7"/>
    <w:rsid w:val="000E5EB3"/>
    <w:rsid w:val="000F0DBA"/>
    <w:rsid w:val="000F4FCB"/>
    <w:rsid w:val="000F586C"/>
    <w:rsid w:val="000F71CC"/>
    <w:rsid w:val="000F79E3"/>
    <w:rsid w:val="000F7A53"/>
    <w:rsid w:val="0010150F"/>
    <w:rsid w:val="00101D19"/>
    <w:rsid w:val="00102973"/>
    <w:rsid w:val="00104F79"/>
    <w:rsid w:val="00107394"/>
    <w:rsid w:val="00107C3B"/>
    <w:rsid w:val="00110041"/>
    <w:rsid w:val="00111ACA"/>
    <w:rsid w:val="0011636D"/>
    <w:rsid w:val="00120AB3"/>
    <w:rsid w:val="00121854"/>
    <w:rsid w:val="0012224C"/>
    <w:rsid w:val="0012366D"/>
    <w:rsid w:val="0012535D"/>
    <w:rsid w:val="001261D9"/>
    <w:rsid w:val="001278C0"/>
    <w:rsid w:val="00127F56"/>
    <w:rsid w:val="00131429"/>
    <w:rsid w:val="00133931"/>
    <w:rsid w:val="001350E6"/>
    <w:rsid w:val="001366D4"/>
    <w:rsid w:val="00137099"/>
    <w:rsid w:val="0013733A"/>
    <w:rsid w:val="0013742E"/>
    <w:rsid w:val="0013758B"/>
    <w:rsid w:val="001401F0"/>
    <w:rsid w:val="00140791"/>
    <w:rsid w:val="00141656"/>
    <w:rsid w:val="00141E6C"/>
    <w:rsid w:val="001426F4"/>
    <w:rsid w:val="00143F01"/>
    <w:rsid w:val="00144C06"/>
    <w:rsid w:val="00145ED5"/>
    <w:rsid w:val="00150302"/>
    <w:rsid w:val="00151A0A"/>
    <w:rsid w:val="00151BCE"/>
    <w:rsid w:val="00152A4D"/>
    <w:rsid w:val="00152A6B"/>
    <w:rsid w:val="001544A5"/>
    <w:rsid w:val="001624FE"/>
    <w:rsid w:val="00163F58"/>
    <w:rsid w:val="00164D40"/>
    <w:rsid w:val="00164D85"/>
    <w:rsid w:val="00165AD2"/>
    <w:rsid w:val="0016744E"/>
    <w:rsid w:val="001701C0"/>
    <w:rsid w:val="001712B1"/>
    <w:rsid w:val="00172412"/>
    <w:rsid w:val="00173F36"/>
    <w:rsid w:val="00182163"/>
    <w:rsid w:val="00182CE2"/>
    <w:rsid w:val="0018513A"/>
    <w:rsid w:val="00186DA2"/>
    <w:rsid w:val="00187112"/>
    <w:rsid w:val="00192C56"/>
    <w:rsid w:val="001935B9"/>
    <w:rsid w:val="0019370A"/>
    <w:rsid w:val="00193D98"/>
    <w:rsid w:val="00195C7A"/>
    <w:rsid w:val="00195E79"/>
    <w:rsid w:val="001A20C8"/>
    <w:rsid w:val="001A2E9A"/>
    <w:rsid w:val="001A517D"/>
    <w:rsid w:val="001A6C36"/>
    <w:rsid w:val="001A7EB9"/>
    <w:rsid w:val="001B093B"/>
    <w:rsid w:val="001B13EC"/>
    <w:rsid w:val="001B464D"/>
    <w:rsid w:val="001B75CA"/>
    <w:rsid w:val="001C1F21"/>
    <w:rsid w:val="001C31F6"/>
    <w:rsid w:val="001C3F13"/>
    <w:rsid w:val="001C418F"/>
    <w:rsid w:val="001D414F"/>
    <w:rsid w:val="001D543E"/>
    <w:rsid w:val="001D6831"/>
    <w:rsid w:val="001E1CAE"/>
    <w:rsid w:val="001E7FEC"/>
    <w:rsid w:val="001F1748"/>
    <w:rsid w:val="001F29D2"/>
    <w:rsid w:val="001F2F73"/>
    <w:rsid w:val="001F44FA"/>
    <w:rsid w:val="001F4BBE"/>
    <w:rsid w:val="002007D1"/>
    <w:rsid w:val="00201049"/>
    <w:rsid w:val="00201A30"/>
    <w:rsid w:val="00202E28"/>
    <w:rsid w:val="002043A3"/>
    <w:rsid w:val="00204708"/>
    <w:rsid w:val="00204DB7"/>
    <w:rsid w:val="00205E67"/>
    <w:rsid w:val="0020661B"/>
    <w:rsid w:val="00211075"/>
    <w:rsid w:val="00214CCB"/>
    <w:rsid w:val="00215861"/>
    <w:rsid w:val="00215A7F"/>
    <w:rsid w:val="00215CBC"/>
    <w:rsid w:val="00215ED2"/>
    <w:rsid w:val="0021603A"/>
    <w:rsid w:val="00216301"/>
    <w:rsid w:val="00220833"/>
    <w:rsid w:val="002212B7"/>
    <w:rsid w:val="002212D9"/>
    <w:rsid w:val="0022194A"/>
    <w:rsid w:val="00222F9E"/>
    <w:rsid w:val="0022601E"/>
    <w:rsid w:val="00227ADF"/>
    <w:rsid w:val="00227D40"/>
    <w:rsid w:val="00230E8F"/>
    <w:rsid w:val="00233D43"/>
    <w:rsid w:val="00234CB3"/>
    <w:rsid w:val="00237C65"/>
    <w:rsid w:val="00240200"/>
    <w:rsid w:val="00240F36"/>
    <w:rsid w:val="002417FA"/>
    <w:rsid w:val="00241911"/>
    <w:rsid w:val="00243749"/>
    <w:rsid w:val="002440BB"/>
    <w:rsid w:val="00244E82"/>
    <w:rsid w:val="00245E2E"/>
    <w:rsid w:val="002460DB"/>
    <w:rsid w:val="002475B0"/>
    <w:rsid w:val="0025036D"/>
    <w:rsid w:val="00250A79"/>
    <w:rsid w:val="00251259"/>
    <w:rsid w:val="00251C7F"/>
    <w:rsid w:val="00251F36"/>
    <w:rsid w:val="00252BAD"/>
    <w:rsid w:val="0025323B"/>
    <w:rsid w:val="00254519"/>
    <w:rsid w:val="002577AE"/>
    <w:rsid w:val="002578FF"/>
    <w:rsid w:val="00257BA5"/>
    <w:rsid w:val="00260186"/>
    <w:rsid w:val="00262747"/>
    <w:rsid w:val="002656E4"/>
    <w:rsid w:val="002658A0"/>
    <w:rsid w:val="00265AEF"/>
    <w:rsid w:val="002667C4"/>
    <w:rsid w:val="00266A22"/>
    <w:rsid w:val="0027031F"/>
    <w:rsid w:val="002720DF"/>
    <w:rsid w:val="00272159"/>
    <w:rsid w:val="002739F2"/>
    <w:rsid w:val="00274ABA"/>
    <w:rsid w:val="002750B4"/>
    <w:rsid w:val="0027612A"/>
    <w:rsid w:val="00277C95"/>
    <w:rsid w:val="00281A2B"/>
    <w:rsid w:val="002873F1"/>
    <w:rsid w:val="0029114F"/>
    <w:rsid w:val="00293167"/>
    <w:rsid w:val="002942DD"/>
    <w:rsid w:val="00295FCD"/>
    <w:rsid w:val="002967F4"/>
    <w:rsid w:val="00297CE1"/>
    <w:rsid w:val="002A0B09"/>
    <w:rsid w:val="002A127F"/>
    <w:rsid w:val="002A3E8F"/>
    <w:rsid w:val="002A6063"/>
    <w:rsid w:val="002A6211"/>
    <w:rsid w:val="002B0BA5"/>
    <w:rsid w:val="002B17D1"/>
    <w:rsid w:val="002B2E1F"/>
    <w:rsid w:val="002B3C60"/>
    <w:rsid w:val="002B451C"/>
    <w:rsid w:val="002B473E"/>
    <w:rsid w:val="002B4856"/>
    <w:rsid w:val="002C0227"/>
    <w:rsid w:val="002C2053"/>
    <w:rsid w:val="002C4F2E"/>
    <w:rsid w:val="002C6B93"/>
    <w:rsid w:val="002D3248"/>
    <w:rsid w:val="002D586D"/>
    <w:rsid w:val="002D6963"/>
    <w:rsid w:val="002D6E74"/>
    <w:rsid w:val="002D7955"/>
    <w:rsid w:val="002E0DB0"/>
    <w:rsid w:val="002F03D2"/>
    <w:rsid w:val="002F1253"/>
    <w:rsid w:val="002F191A"/>
    <w:rsid w:val="002F2F59"/>
    <w:rsid w:val="002F344D"/>
    <w:rsid w:val="002F4391"/>
    <w:rsid w:val="002F5530"/>
    <w:rsid w:val="002F7188"/>
    <w:rsid w:val="002F7972"/>
    <w:rsid w:val="002F7FFD"/>
    <w:rsid w:val="00300A64"/>
    <w:rsid w:val="00300E23"/>
    <w:rsid w:val="00301B83"/>
    <w:rsid w:val="00301C76"/>
    <w:rsid w:val="003046BE"/>
    <w:rsid w:val="00306243"/>
    <w:rsid w:val="00306651"/>
    <w:rsid w:val="003069C1"/>
    <w:rsid w:val="003077E6"/>
    <w:rsid w:val="00310041"/>
    <w:rsid w:val="00310896"/>
    <w:rsid w:val="003115A8"/>
    <w:rsid w:val="0031392A"/>
    <w:rsid w:val="00313992"/>
    <w:rsid w:val="00313BE9"/>
    <w:rsid w:val="003160E6"/>
    <w:rsid w:val="0031646C"/>
    <w:rsid w:val="00316EBE"/>
    <w:rsid w:val="00317483"/>
    <w:rsid w:val="003174C7"/>
    <w:rsid w:val="00323E44"/>
    <w:rsid w:val="0032577C"/>
    <w:rsid w:val="003272A3"/>
    <w:rsid w:val="00330FF0"/>
    <w:rsid w:val="0033390A"/>
    <w:rsid w:val="003357CA"/>
    <w:rsid w:val="00335CD8"/>
    <w:rsid w:val="003407FA"/>
    <w:rsid w:val="00342923"/>
    <w:rsid w:val="003429B6"/>
    <w:rsid w:val="00343DA8"/>
    <w:rsid w:val="00345E3E"/>
    <w:rsid w:val="00346587"/>
    <w:rsid w:val="00346F28"/>
    <w:rsid w:val="003514DD"/>
    <w:rsid w:val="00352E7B"/>
    <w:rsid w:val="00352EA3"/>
    <w:rsid w:val="003535AD"/>
    <w:rsid w:val="003544FA"/>
    <w:rsid w:val="00354641"/>
    <w:rsid w:val="00355CDF"/>
    <w:rsid w:val="0035610D"/>
    <w:rsid w:val="00356483"/>
    <w:rsid w:val="00367562"/>
    <w:rsid w:val="0037040D"/>
    <w:rsid w:val="003734AA"/>
    <w:rsid w:val="00373BC9"/>
    <w:rsid w:val="0038219C"/>
    <w:rsid w:val="003834F9"/>
    <w:rsid w:val="00383FD8"/>
    <w:rsid w:val="003842AB"/>
    <w:rsid w:val="00384E9E"/>
    <w:rsid w:val="00386F35"/>
    <w:rsid w:val="00390DEA"/>
    <w:rsid w:val="00390F16"/>
    <w:rsid w:val="00392A70"/>
    <w:rsid w:val="00394C3D"/>
    <w:rsid w:val="00395DBA"/>
    <w:rsid w:val="0039650F"/>
    <w:rsid w:val="00396EC1"/>
    <w:rsid w:val="00397AF8"/>
    <w:rsid w:val="003A03B1"/>
    <w:rsid w:val="003A0710"/>
    <w:rsid w:val="003A0B92"/>
    <w:rsid w:val="003A1AB7"/>
    <w:rsid w:val="003A5E66"/>
    <w:rsid w:val="003A622D"/>
    <w:rsid w:val="003B0EE6"/>
    <w:rsid w:val="003B1D07"/>
    <w:rsid w:val="003B2F54"/>
    <w:rsid w:val="003B495B"/>
    <w:rsid w:val="003B59C3"/>
    <w:rsid w:val="003B62B5"/>
    <w:rsid w:val="003B7D0F"/>
    <w:rsid w:val="003C1396"/>
    <w:rsid w:val="003C29B1"/>
    <w:rsid w:val="003C4507"/>
    <w:rsid w:val="003C5A18"/>
    <w:rsid w:val="003C711E"/>
    <w:rsid w:val="003D21E6"/>
    <w:rsid w:val="003D2DBB"/>
    <w:rsid w:val="003D4332"/>
    <w:rsid w:val="003D75C6"/>
    <w:rsid w:val="003E1082"/>
    <w:rsid w:val="003E4FD2"/>
    <w:rsid w:val="003E5620"/>
    <w:rsid w:val="003E64C4"/>
    <w:rsid w:val="003F1E0D"/>
    <w:rsid w:val="003F50C3"/>
    <w:rsid w:val="003F66DE"/>
    <w:rsid w:val="003F76A4"/>
    <w:rsid w:val="004022BF"/>
    <w:rsid w:val="004038C0"/>
    <w:rsid w:val="00404AF4"/>
    <w:rsid w:val="00406168"/>
    <w:rsid w:val="00411D21"/>
    <w:rsid w:val="004131DB"/>
    <w:rsid w:val="00413FF9"/>
    <w:rsid w:val="00414224"/>
    <w:rsid w:val="00414310"/>
    <w:rsid w:val="00417CF8"/>
    <w:rsid w:val="00417D03"/>
    <w:rsid w:val="00417FA5"/>
    <w:rsid w:val="0042046F"/>
    <w:rsid w:val="0042234A"/>
    <w:rsid w:val="00422EED"/>
    <w:rsid w:val="00423F56"/>
    <w:rsid w:val="00424684"/>
    <w:rsid w:val="00424C4D"/>
    <w:rsid w:val="00424D9C"/>
    <w:rsid w:val="0042630A"/>
    <w:rsid w:val="00426744"/>
    <w:rsid w:val="00431159"/>
    <w:rsid w:val="0043205C"/>
    <w:rsid w:val="0043543B"/>
    <w:rsid w:val="0044001E"/>
    <w:rsid w:val="0044121F"/>
    <w:rsid w:val="004457C5"/>
    <w:rsid w:val="00447001"/>
    <w:rsid w:val="00452F5A"/>
    <w:rsid w:val="00452F65"/>
    <w:rsid w:val="00453AB8"/>
    <w:rsid w:val="004550FF"/>
    <w:rsid w:val="004579DE"/>
    <w:rsid w:val="004626BA"/>
    <w:rsid w:val="00462E79"/>
    <w:rsid w:val="00463BA3"/>
    <w:rsid w:val="00464772"/>
    <w:rsid w:val="004650A1"/>
    <w:rsid w:val="00465392"/>
    <w:rsid w:val="0046556C"/>
    <w:rsid w:val="00470847"/>
    <w:rsid w:val="00471236"/>
    <w:rsid w:val="00471906"/>
    <w:rsid w:val="00473BC4"/>
    <w:rsid w:val="00474264"/>
    <w:rsid w:val="00476BF8"/>
    <w:rsid w:val="00477290"/>
    <w:rsid w:val="00477DCC"/>
    <w:rsid w:val="00480966"/>
    <w:rsid w:val="004810C1"/>
    <w:rsid w:val="004816CF"/>
    <w:rsid w:val="00483061"/>
    <w:rsid w:val="00483862"/>
    <w:rsid w:val="00493E0B"/>
    <w:rsid w:val="004940B5"/>
    <w:rsid w:val="00494917"/>
    <w:rsid w:val="004A459C"/>
    <w:rsid w:val="004A5BAD"/>
    <w:rsid w:val="004A627B"/>
    <w:rsid w:val="004A6EFB"/>
    <w:rsid w:val="004B238D"/>
    <w:rsid w:val="004B334E"/>
    <w:rsid w:val="004B3B28"/>
    <w:rsid w:val="004C18BD"/>
    <w:rsid w:val="004C1BA1"/>
    <w:rsid w:val="004C3F38"/>
    <w:rsid w:val="004C566A"/>
    <w:rsid w:val="004C722E"/>
    <w:rsid w:val="004C7CD2"/>
    <w:rsid w:val="004D3A64"/>
    <w:rsid w:val="004D4EAC"/>
    <w:rsid w:val="004D554F"/>
    <w:rsid w:val="004E7EF3"/>
    <w:rsid w:val="004F0D01"/>
    <w:rsid w:val="004F179F"/>
    <w:rsid w:val="004F2DA3"/>
    <w:rsid w:val="004F39D6"/>
    <w:rsid w:val="004F7603"/>
    <w:rsid w:val="005001FF"/>
    <w:rsid w:val="005011EE"/>
    <w:rsid w:val="005020EF"/>
    <w:rsid w:val="00503BBE"/>
    <w:rsid w:val="00505FF9"/>
    <w:rsid w:val="00507FDA"/>
    <w:rsid w:val="005100C4"/>
    <w:rsid w:val="00510DFB"/>
    <w:rsid w:val="005145DB"/>
    <w:rsid w:val="00520102"/>
    <w:rsid w:val="00520B03"/>
    <w:rsid w:val="00520E86"/>
    <w:rsid w:val="00523853"/>
    <w:rsid w:val="005244A2"/>
    <w:rsid w:val="0052573B"/>
    <w:rsid w:val="00531CD0"/>
    <w:rsid w:val="0053339C"/>
    <w:rsid w:val="00534D94"/>
    <w:rsid w:val="005363DB"/>
    <w:rsid w:val="005373BF"/>
    <w:rsid w:val="00544297"/>
    <w:rsid w:val="0054433B"/>
    <w:rsid w:val="00547594"/>
    <w:rsid w:val="00547B16"/>
    <w:rsid w:val="005501D5"/>
    <w:rsid w:val="00554F45"/>
    <w:rsid w:val="00555FB1"/>
    <w:rsid w:val="00557C84"/>
    <w:rsid w:val="0056260F"/>
    <w:rsid w:val="0056343E"/>
    <w:rsid w:val="00564603"/>
    <w:rsid w:val="005771DA"/>
    <w:rsid w:val="00582A63"/>
    <w:rsid w:val="00585973"/>
    <w:rsid w:val="00586845"/>
    <w:rsid w:val="00587D5D"/>
    <w:rsid w:val="00590202"/>
    <w:rsid w:val="00590A05"/>
    <w:rsid w:val="00590D5F"/>
    <w:rsid w:val="00590E7C"/>
    <w:rsid w:val="00592069"/>
    <w:rsid w:val="005922D4"/>
    <w:rsid w:val="00592B30"/>
    <w:rsid w:val="00595E9C"/>
    <w:rsid w:val="00596955"/>
    <w:rsid w:val="005A19A7"/>
    <w:rsid w:val="005A2447"/>
    <w:rsid w:val="005A2AA6"/>
    <w:rsid w:val="005A38BB"/>
    <w:rsid w:val="005A7700"/>
    <w:rsid w:val="005A7C6D"/>
    <w:rsid w:val="005B05CC"/>
    <w:rsid w:val="005B1210"/>
    <w:rsid w:val="005B2828"/>
    <w:rsid w:val="005B2921"/>
    <w:rsid w:val="005B59D4"/>
    <w:rsid w:val="005B5D4F"/>
    <w:rsid w:val="005B6120"/>
    <w:rsid w:val="005B6D66"/>
    <w:rsid w:val="005B7913"/>
    <w:rsid w:val="005C0912"/>
    <w:rsid w:val="005C0F9B"/>
    <w:rsid w:val="005C2128"/>
    <w:rsid w:val="005C4471"/>
    <w:rsid w:val="005C6199"/>
    <w:rsid w:val="005C68D3"/>
    <w:rsid w:val="005C6EA3"/>
    <w:rsid w:val="005C7837"/>
    <w:rsid w:val="005D319F"/>
    <w:rsid w:val="005D3A5E"/>
    <w:rsid w:val="005D3F46"/>
    <w:rsid w:val="005D451C"/>
    <w:rsid w:val="005D5681"/>
    <w:rsid w:val="005E15D5"/>
    <w:rsid w:val="005E1FFB"/>
    <w:rsid w:val="005E370B"/>
    <w:rsid w:val="005E552D"/>
    <w:rsid w:val="005E783E"/>
    <w:rsid w:val="005F11AA"/>
    <w:rsid w:val="005F123E"/>
    <w:rsid w:val="005F1851"/>
    <w:rsid w:val="005F2C8E"/>
    <w:rsid w:val="005F5C9F"/>
    <w:rsid w:val="005F5D26"/>
    <w:rsid w:val="005F60B9"/>
    <w:rsid w:val="005F67A7"/>
    <w:rsid w:val="005F7279"/>
    <w:rsid w:val="0060175D"/>
    <w:rsid w:val="00603882"/>
    <w:rsid w:val="00603972"/>
    <w:rsid w:val="006061E0"/>
    <w:rsid w:val="00606466"/>
    <w:rsid w:val="006102AB"/>
    <w:rsid w:val="006129B5"/>
    <w:rsid w:val="00613A0B"/>
    <w:rsid w:val="00613DDD"/>
    <w:rsid w:val="00615686"/>
    <w:rsid w:val="0061595B"/>
    <w:rsid w:val="00620681"/>
    <w:rsid w:val="00620AF8"/>
    <w:rsid w:val="006211A4"/>
    <w:rsid w:val="00622F36"/>
    <w:rsid w:val="00625AAC"/>
    <w:rsid w:val="00625D14"/>
    <w:rsid w:val="006265D8"/>
    <w:rsid w:val="00626FD3"/>
    <w:rsid w:val="00631E26"/>
    <w:rsid w:val="00632CA2"/>
    <w:rsid w:val="00640711"/>
    <w:rsid w:val="00643067"/>
    <w:rsid w:val="00647DAF"/>
    <w:rsid w:val="00650419"/>
    <w:rsid w:val="00651D38"/>
    <w:rsid w:val="0065634B"/>
    <w:rsid w:val="006566D3"/>
    <w:rsid w:val="0066201D"/>
    <w:rsid w:val="006656F6"/>
    <w:rsid w:val="00666A5D"/>
    <w:rsid w:val="00667E6E"/>
    <w:rsid w:val="00670881"/>
    <w:rsid w:val="00670D60"/>
    <w:rsid w:val="0067306E"/>
    <w:rsid w:val="006743B8"/>
    <w:rsid w:val="006757FB"/>
    <w:rsid w:val="00676BD3"/>
    <w:rsid w:val="0067758A"/>
    <w:rsid w:val="006827A7"/>
    <w:rsid w:val="006841D5"/>
    <w:rsid w:val="00687909"/>
    <w:rsid w:val="00690091"/>
    <w:rsid w:val="006909C3"/>
    <w:rsid w:val="00691194"/>
    <w:rsid w:val="006918BA"/>
    <w:rsid w:val="006946A1"/>
    <w:rsid w:val="0069750A"/>
    <w:rsid w:val="006A22DB"/>
    <w:rsid w:val="006A3D00"/>
    <w:rsid w:val="006A3DAA"/>
    <w:rsid w:val="006A3F2D"/>
    <w:rsid w:val="006A48C4"/>
    <w:rsid w:val="006A5327"/>
    <w:rsid w:val="006A6135"/>
    <w:rsid w:val="006A665D"/>
    <w:rsid w:val="006A6EA0"/>
    <w:rsid w:val="006A70D3"/>
    <w:rsid w:val="006B0DD1"/>
    <w:rsid w:val="006B1428"/>
    <w:rsid w:val="006B1EF1"/>
    <w:rsid w:val="006B34F5"/>
    <w:rsid w:val="006B4041"/>
    <w:rsid w:val="006B4470"/>
    <w:rsid w:val="006B4D8F"/>
    <w:rsid w:val="006B57B2"/>
    <w:rsid w:val="006B7960"/>
    <w:rsid w:val="006B79A2"/>
    <w:rsid w:val="006C00A8"/>
    <w:rsid w:val="006C2144"/>
    <w:rsid w:val="006C2F33"/>
    <w:rsid w:val="006C3121"/>
    <w:rsid w:val="006C4160"/>
    <w:rsid w:val="006C4A7C"/>
    <w:rsid w:val="006C5F38"/>
    <w:rsid w:val="006C7514"/>
    <w:rsid w:val="006D000B"/>
    <w:rsid w:val="006D0308"/>
    <w:rsid w:val="006D0625"/>
    <w:rsid w:val="006D071F"/>
    <w:rsid w:val="006D248C"/>
    <w:rsid w:val="006D302C"/>
    <w:rsid w:val="006D49B3"/>
    <w:rsid w:val="006D5316"/>
    <w:rsid w:val="006D6579"/>
    <w:rsid w:val="006E00AF"/>
    <w:rsid w:val="006E09C8"/>
    <w:rsid w:val="006E5068"/>
    <w:rsid w:val="006E62EB"/>
    <w:rsid w:val="006F0EBC"/>
    <w:rsid w:val="006F21DB"/>
    <w:rsid w:val="006F25BE"/>
    <w:rsid w:val="006F6875"/>
    <w:rsid w:val="00701C16"/>
    <w:rsid w:val="00702240"/>
    <w:rsid w:val="007033B2"/>
    <w:rsid w:val="00705B93"/>
    <w:rsid w:val="00710447"/>
    <w:rsid w:val="007105DF"/>
    <w:rsid w:val="0071105C"/>
    <w:rsid w:val="0071257A"/>
    <w:rsid w:val="00712A97"/>
    <w:rsid w:val="007135E2"/>
    <w:rsid w:val="00713755"/>
    <w:rsid w:val="00717F19"/>
    <w:rsid w:val="00721542"/>
    <w:rsid w:val="0072156F"/>
    <w:rsid w:val="00724F73"/>
    <w:rsid w:val="0072735D"/>
    <w:rsid w:val="00730927"/>
    <w:rsid w:val="00731250"/>
    <w:rsid w:val="007320CA"/>
    <w:rsid w:val="0073222B"/>
    <w:rsid w:val="0073224C"/>
    <w:rsid w:val="0073314C"/>
    <w:rsid w:val="00733692"/>
    <w:rsid w:val="00737980"/>
    <w:rsid w:val="007403C5"/>
    <w:rsid w:val="00740567"/>
    <w:rsid w:val="00741BB2"/>
    <w:rsid w:val="0074309E"/>
    <w:rsid w:val="007449BC"/>
    <w:rsid w:val="00744F37"/>
    <w:rsid w:val="00747E0F"/>
    <w:rsid w:val="00752362"/>
    <w:rsid w:val="007554D1"/>
    <w:rsid w:val="007608A5"/>
    <w:rsid w:val="007620E5"/>
    <w:rsid w:val="00762B27"/>
    <w:rsid w:val="007632C2"/>
    <w:rsid w:val="00763CD2"/>
    <w:rsid w:val="00764F9E"/>
    <w:rsid w:val="00767AA2"/>
    <w:rsid w:val="00770489"/>
    <w:rsid w:val="0077129B"/>
    <w:rsid w:val="00771857"/>
    <w:rsid w:val="00771B2C"/>
    <w:rsid w:val="00771D06"/>
    <w:rsid w:val="007727E5"/>
    <w:rsid w:val="0077419C"/>
    <w:rsid w:val="007741A7"/>
    <w:rsid w:val="00774CD1"/>
    <w:rsid w:val="007779C1"/>
    <w:rsid w:val="00780853"/>
    <w:rsid w:val="00781631"/>
    <w:rsid w:val="00783077"/>
    <w:rsid w:val="00783772"/>
    <w:rsid w:val="00784F7D"/>
    <w:rsid w:val="007853A2"/>
    <w:rsid w:val="00785EB3"/>
    <w:rsid w:val="007875BE"/>
    <w:rsid w:val="007903A9"/>
    <w:rsid w:val="0079302A"/>
    <w:rsid w:val="007941FF"/>
    <w:rsid w:val="00795FF7"/>
    <w:rsid w:val="00797D88"/>
    <w:rsid w:val="007A1368"/>
    <w:rsid w:val="007A1DC7"/>
    <w:rsid w:val="007A2149"/>
    <w:rsid w:val="007A249F"/>
    <w:rsid w:val="007A27F1"/>
    <w:rsid w:val="007A2E92"/>
    <w:rsid w:val="007B09D0"/>
    <w:rsid w:val="007B0F4F"/>
    <w:rsid w:val="007B1395"/>
    <w:rsid w:val="007B23C0"/>
    <w:rsid w:val="007B5070"/>
    <w:rsid w:val="007B532E"/>
    <w:rsid w:val="007B67CE"/>
    <w:rsid w:val="007C02FA"/>
    <w:rsid w:val="007C405E"/>
    <w:rsid w:val="007C5A8C"/>
    <w:rsid w:val="007C5C6A"/>
    <w:rsid w:val="007C70E0"/>
    <w:rsid w:val="007C7E29"/>
    <w:rsid w:val="007D02BC"/>
    <w:rsid w:val="007D16D6"/>
    <w:rsid w:val="007D36A9"/>
    <w:rsid w:val="007D46BB"/>
    <w:rsid w:val="007D56FF"/>
    <w:rsid w:val="007E0595"/>
    <w:rsid w:val="007E3012"/>
    <w:rsid w:val="007E38CC"/>
    <w:rsid w:val="007E4507"/>
    <w:rsid w:val="007E7B04"/>
    <w:rsid w:val="007F0D7A"/>
    <w:rsid w:val="007F1268"/>
    <w:rsid w:val="007F256D"/>
    <w:rsid w:val="007F5C06"/>
    <w:rsid w:val="007F5FFC"/>
    <w:rsid w:val="00800CB2"/>
    <w:rsid w:val="00801D6B"/>
    <w:rsid w:val="008027B5"/>
    <w:rsid w:val="008036DD"/>
    <w:rsid w:val="008044B6"/>
    <w:rsid w:val="008052EF"/>
    <w:rsid w:val="00805BE6"/>
    <w:rsid w:val="008100E9"/>
    <w:rsid w:val="00811DD0"/>
    <w:rsid w:val="0081366D"/>
    <w:rsid w:val="0081494B"/>
    <w:rsid w:val="00814ECF"/>
    <w:rsid w:val="0081519D"/>
    <w:rsid w:val="008160D7"/>
    <w:rsid w:val="00816294"/>
    <w:rsid w:val="008168CE"/>
    <w:rsid w:val="008216CB"/>
    <w:rsid w:val="00821DA8"/>
    <w:rsid w:val="00822167"/>
    <w:rsid w:val="0082606D"/>
    <w:rsid w:val="00826F5F"/>
    <w:rsid w:val="008278D6"/>
    <w:rsid w:val="00831D99"/>
    <w:rsid w:val="008378C7"/>
    <w:rsid w:val="00844CDC"/>
    <w:rsid w:val="00846460"/>
    <w:rsid w:val="00850B21"/>
    <w:rsid w:val="008526E9"/>
    <w:rsid w:val="008534D0"/>
    <w:rsid w:val="008542D5"/>
    <w:rsid w:val="008627C1"/>
    <w:rsid w:val="00862902"/>
    <w:rsid w:val="0087244E"/>
    <w:rsid w:val="008726A6"/>
    <w:rsid w:val="00873E94"/>
    <w:rsid w:val="00874453"/>
    <w:rsid w:val="008753AC"/>
    <w:rsid w:val="00877BB7"/>
    <w:rsid w:val="00881B09"/>
    <w:rsid w:val="00882904"/>
    <w:rsid w:val="00884D2C"/>
    <w:rsid w:val="008872C2"/>
    <w:rsid w:val="008872C6"/>
    <w:rsid w:val="008872E5"/>
    <w:rsid w:val="00891FEF"/>
    <w:rsid w:val="008939D7"/>
    <w:rsid w:val="00893C61"/>
    <w:rsid w:val="008944C6"/>
    <w:rsid w:val="008958F7"/>
    <w:rsid w:val="0089598D"/>
    <w:rsid w:val="008A4AA5"/>
    <w:rsid w:val="008A6159"/>
    <w:rsid w:val="008B50CA"/>
    <w:rsid w:val="008C2B5F"/>
    <w:rsid w:val="008C4DED"/>
    <w:rsid w:val="008C64DE"/>
    <w:rsid w:val="008C6D2C"/>
    <w:rsid w:val="008C7A56"/>
    <w:rsid w:val="008D75D2"/>
    <w:rsid w:val="008D7E9C"/>
    <w:rsid w:val="008E127A"/>
    <w:rsid w:val="008E1FDF"/>
    <w:rsid w:val="008E41B0"/>
    <w:rsid w:val="008F0142"/>
    <w:rsid w:val="008F1E3C"/>
    <w:rsid w:val="008F33A6"/>
    <w:rsid w:val="008F35E6"/>
    <w:rsid w:val="008F4CB1"/>
    <w:rsid w:val="008F689F"/>
    <w:rsid w:val="008F7533"/>
    <w:rsid w:val="00900024"/>
    <w:rsid w:val="0090087F"/>
    <w:rsid w:val="009045DA"/>
    <w:rsid w:val="0090775B"/>
    <w:rsid w:val="00910EFE"/>
    <w:rsid w:val="00912A7B"/>
    <w:rsid w:val="00912A85"/>
    <w:rsid w:val="00913BEB"/>
    <w:rsid w:val="00914E55"/>
    <w:rsid w:val="00921069"/>
    <w:rsid w:val="00921CAC"/>
    <w:rsid w:val="00922022"/>
    <w:rsid w:val="00925E7F"/>
    <w:rsid w:val="009269EE"/>
    <w:rsid w:val="009311EC"/>
    <w:rsid w:val="0093584B"/>
    <w:rsid w:val="00940FE4"/>
    <w:rsid w:val="009413D1"/>
    <w:rsid w:val="00943313"/>
    <w:rsid w:val="0094548C"/>
    <w:rsid w:val="00945CE3"/>
    <w:rsid w:val="00950D9D"/>
    <w:rsid w:val="00951E29"/>
    <w:rsid w:val="00954EC7"/>
    <w:rsid w:val="0095629C"/>
    <w:rsid w:val="00964F06"/>
    <w:rsid w:val="009651F2"/>
    <w:rsid w:val="00966B42"/>
    <w:rsid w:val="009713C0"/>
    <w:rsid w:val="00975754"/>
    <w:rsid w:val="00975B5A"/>
    <w:rsid w:val="009772C2"/>
    <w:rsid w:val="0097774F"/>
    <w:rsid w:val="00981B63"/>
    <w:rsid w:val="00985257"/>
    <w:rsid w:val="009855D5"/>
    <w:rsid w:val="009857B5"/>
    <w:rsid w:val="00986245"/>
    <w:rsid w:val="00986E7D"/>
    <w:rsid w:val="00987419"/>
    <w:rsid w:val="00987429"/>
    <w:rsid w:val="00991282"/>
    <w:rsid w:val="00994848"/>
    <w:rsid w:val="00997D63"/>
    <w:rsid w:val="00997F1E"/>
    <w:rsid w:val="00997F4F"/>
    <w:rsid w:val="00997FD4"/>
    <w:rsid w:val="009A1EFB"/>
    <w:rsid w:val="009A2F3E"/>
    <w:rsid w:val="009A67CD"/>
    <w:rsid w:val="009A6D04"/>
    <w:rsid w:val="009A7528"/>
    <w:rsid w:val="009B0727"/>
    <w:rsid w:val="009B1A5D"/>
    <w:rsid w:val="009B3A52"/>
    <w:rsid w:val="009B4EF8"/>
    <w:rsid w:val="009C061C"/>
    <w:rsid w:val="009C0A60"/>
    <w:rsid w:val="009C1086"/>
    <w:rsid w:val="009C1392"/>
    <w:rsid w:val="009C2D83"/>
    <w:rsid w:val="009C5076"/>
    <w:rsid w:val="009C6295"/>
    <w:rsid w:val="009D0AD0"/>
    <w:rsid w:val="009D2722"/>
    <w:rsid w:val="009E0775"/>
    <w:rsid w:val="009E1561"/>
    <w:rsid w:val="009E3E3D"/>
    <w:rsid w:val="009E44D3"/>
    <w:rsid w:val="009F2522"/>
    <w:rsid w:val="009F390F"/>
    <w:rsid w:val="009F4033"/>
    <w:rsid w:val="009F433C"/>
    <w:rsid w:val="009F7DB0"/>
    <w:rsid w:val="00A01DBB"/>
    <w:rsid w:val="00A01FC6"/>
    <w:rsid w:val="00A02D24"/>
    <w:rsid w:val="00A14C01"/>
    <w:rsid w:val="00A16F6A"/>
    <w:rsid w:val="00A21E56"/>
    <w:rsid w:val="00A227DB"/>
    <w:rsid w:val="00A228FF"/>
    <w:rsid w:val="00A22E83"/>
    <w:rsid w:val="00A24CD2"/>
    <w:rsid w:val="00A26B0E"/>
    <w:rsid w:val="00A27011"/>
    <w:rsid w:val="00A27AE4"/>
    <w:rsid w:val="00A318A0"/>
    <w:rsid w:val="00A32F79"/>
    <w:rsid w:val="00A33B4F"/>
    <w:rsid w:val="00A33DD4"/>
    <w:rsid w:val="00A343A9"/>
    <w:rsid w:val="00A352F2"/>
    <w:rsid w:val="00A35964"/>
    <w:rsid w:val="00A37729"/>
    <w:rsid w:val="00A4033C"/>
    <w:rsid w:val="00A42889"/>
    <w:rsid w:val="00A4407B"/>
    <w:rsid w:val="00A447AC"/>
    <w:rsid w:val="00A464BD"/>
    <w:rsid w:val="00A47F34"/>
    <w:rsid w:val="00A503DC"/>
    <w:rsid w:val="00A512C8"/>
    <w:rsid w:val="00A54646"/>
    <w:rsid w:val="00A55C5C"/>
    <w:rsid w:val="00A563C5"/>
    <w:rsid w:val="00A57931"/>
    <w:rsid w:val="00A63D84"/>
    <w:rsid w:val="00A655B4"/>
    <w:rsid w:val="00A66B72"/>
    <w:rsid w:val="00A67B23"/>
    <w:rsid w:val="00A67EA2"/>
    <w:rsid w:val="00A7240E"/>
    <w:rsid w:val="00A72FBA"/>
    <w:rsid w:val="00A77547"/>
    <w:rsid w:val="00A77669"/>
    <w:rsid w:val="00A77900"/>
    <w:rsid w:val="00A84560"/>
    <w:rsid w:val="00A8679C"/>
    <w:rsid w:val="00A86E3B"/>
    <w:rsid w:val="00A91D06"/>
    <w:rsid w:val="00A95BB4"/>
    <w:rsid w:val="00A96F2C"/>
    <w:rsid w:val="00A96FAB"/>
    <w:rsid w:val="00A9735B"/>
    <w:rsid w:val="00A97876"/>
    <w:rsid w:val="00AA06A6"/>
    <w:rsid w:val="00AA0756"/>
    <w:rsid w:val="00AA17DA"/>
    <w:rsid w:val="00AA1884"/>
    <w:rsid w:val="00AA347F"/>
    <w:rsid w:val="00AA44EB"/>
    <w:rsid w:val="00AA7998"/>
    <w:rsid w:val="00AA7AE7"/>
    <w:rsid w:val="00AA7AF7"/>
    <w:rsid w:val="00AB0E3E"/>
    <w:rsid w:val="00AB60B7"/>
    <w:rsid w:val="00AB707E"/>
    <w:rsid w:val="00AB7132"/>
    <w:rsid w:val="00AB7BCA"/>
    <w:rsid w:val="00AC0204"/>
    <w:rsid w:val="00AC2FFD"/>
    <w:rsid w:val="00AC37DA"/>
    <w:rsid w:val="00AC469B"/>
    <w:rsid w:val="00AC59D4"/>
    <w:rsid w:val="00AC5FEF"/>
    <w:rsid w:val="00AC6095"/>
    <w:rsid w:val="00AC7B0D"/>
    <w:rsid w:val="00AD1373"/>
    <w:rsid w:val="00AD2814"/>
    <w:rsid w:val="00AD333C"/>
    <w:rsid w:val="00AD3DCA"/>
    <w:rsid w:val="00AD7155"/>
    <w:rsid w:val="00AE03DE"/>
    <w:rsid w:val="00AF035C"/>
    <w:rsid w:val="00AF1013"/>
    <w:rsid w:val="00AF22E6"/>
    <w:rsid w:val="00AF305D"/>
    <w:rsid w:val="00AF6797"/>
    <w:rsid w:val="00AF7186"/>
    <w:rsid w:val="00B001D2"/>
    <w:rsid w:val="00B02C90"/>
    <w:rsid w:val="00B052BD"/>
    <w:rsid w:val="00B07D69"/>
    <w:rsid w:val="00B12AAC"/>
    <w:rsid w:val="00B14F9A"/>
    <w:rsid w:val="00B16B55"/>
    <w:rsid w:val="00B20859"/>
    <w:rsid w:val="00B209B3"/>
    <w:rsid w:val="00B21E5B"/>
    <w:rsid w:val="00B2493F"/>
    <w:rsid w:val="00B26E18"/>
    <w:rsid w:val="00B26EC2"/>
    <w:rsid w:val="00B31401"/>
    <w:rsid w:val="00B330F1"/>
    <w:rsid w:val="00B33A68"/>
    <w:rsid w:val="00B37C0E"/>
    <w:rsid w:val="00B41711"/>
    <w:rsid w:val="00B429AF"/>
    <w:rsid w:val="00B42CFF"/>
    <w:rsid w:val="00B4701E"/>
    <w:rsid w:val="00B47229"/>
    <w:rsid w:val="00B5190F"/>
    <w:rsid w:val="00B548FA"/>
    <w:rsid w:val="00B54E33"/>
    <w:rsid w:val="00B612D0"/>
    <w:rsid w:val="00B61859"/>
    <w:rsid w:val="00B6400B"/>
    <w:rsid w:val="00B64120"/>
    <w:rsid w:val="00B65380"/>
    <w:rsid w:val="00B66C2A"/>
    <w:rsid w:val="00B70001"/>
    <w:rsid w:val="00B708F4"/>
    <w:rsid w:val="00B736CB"/>
    <w:rsid w:val="00B74415"/>
    <w:rsid w:val="00B74932"/>
    <w:rsid w:val="00B76645"/>
    <w:rsid w:val="00B76E4A"/>
    <w:rsid w:val="00B809AF"/>
    <w:rsid w:val="00B81E94"/>
    <w:rsid w:val="00B81F61"/>
    <w:rsid w:val="00B8263E"/>
    <w:rsid w:val="00B82CD4"/>
    <w:rsid w:val="00B86ACA"/>
    <w:rsid w:val="00B9003F"/>
    <w:rsid w:val="00B90985"/>
    <w:rsid w:val="00B90C52"/>
    <w:rsid w:val="00B941B1"/>
    <w:rsid w:val="00B94A4B"/>
    <w:rsid w:val="00B96855"/>
    <w:rsid w:val="00B973F6"/>
    <w:rsid w:val="00B97432"/>
    <w:rsid w:val="00B97FB2"/>
    <w:rsid w:val="00BA04D6"/>
    <w:rsid w:val="00BA4180"/>
    <w:rsid w:val="00BA4B83"/>
    <w:rsid w:val="00BA762E"/>
    <w:rsid w:val="00BA78AC"/>
    <w:rsid w:val="00BB0C7D"/>
    <w:rsid w:val="00BB2797"/>
    <w:rsid w:val="00BB29AA"/>
    <w:rsid w:val="00BB58A6"/>
    <w:rsid w:val="00BC10A6"/>
    <w:rsid w:val="00BC28B8"/>
    <w:rsid w:val="00BC5D55"/>
    <w:rsid w:val="00BC61AF"/>
    <w:rsid w:val="00BD00E0"/>
    <w:rsid w:val="00BD0503"/>
    <w:rsid w:val="00BD1687"/>
    <w:rsid w:val="00BD283A"/>
    <w:rsid w:val="00BD45E4"/>
    <w:rsid w:val="00BD47C8"/>
    <w:rsid w:val="00BD64E4"/>
    <w:rsid w:val="00BE3421"/>
    <w:rsid w:val="00BE4ECE"/>
    <w:rsid w:val="00BE6890"/>
    <w:rsid w:val="00BE6B6A"/>
    <w:rsid w:val="00BF2076"/>
    <w:rsid w:val="00BF3289"/>
    <w:rsid w:val="00BF7390"/>
    <w:rsid w:val="00C00291"/>
    <w:rsid w:val="00C002F2"/>
    <w:rsid w:val="00C01690"/>
    <w:rsid w:val="00C02E31"/>
    <w:rsid w:val="00C042E9"/>
    <w:rsid w:val="00C10BFF"/>
    <w:rsid w:val="00C11463"/>
    <w:rsid w:val="00C14CED"/>
    <w:rsid w:val="00C1743C"/>
    <w:rsid w:val="00C1759E"/>
    <w:rsid w:val="00C179DB"/>
    <w:rsid w:val="00C21AEA"/>
    <w:rsid w:val="00C21DD0"/>
    <w:rsid w:val="00C25FA9"/>
    <w:rsid w:val="00C27903"/>
    <w:rsid w:val="00C3149F"/>
    <w:rsid w:val="00C32006"/>
    <w:rsid w:val="00C327D7"/>
    <w:rsid w:val="00C33167"/>
    <w:rsid w:val="00C33508"/>
    <w:rsid w:val="00C342AA"/>
    <w:rsid w:val="00C365F1"/>
    <w:rsid w:val="00C37B4C"/>
    <w:rsid w:val="00C40046"/>
    <w:rsid w:val="00C408D3"/>
    <w:rsid w:val="00C40FB4"/>
    <w:rsid w:val="00C42192"/>
    <w:rsid w:val="00C42EEA"/>
    <w:rsid w:val="00C43A42"/>
    <w:rsid w:val="00C52D51"/>
    <w:rsid w:val="00C53802"/>
    <w:rsid w:val="00C53964"/>
    <w:rsid w:val="00C55356"/>
    <w:rsid w:val="00C56B7E"/>
    <w:rsid w:val="00C62057"/>
    <w:rsid w:val="00C65AD3"/>
    <w:rsid w:val="00C66F76"/>
    <w:rsid w:val="00C67251"/>
    <w:rsid w:val="00C70687"/>
    <w:rsid w:val="00C71506"/>
    <w:rsid w:val="00C8082E"/>
    <w:rsid w:val="00C81275"/>
    <w:rsid w:val="00C8233E"/>
    <w:rsid w:val="00C829A4"/>
    <w:rsid w:val="00C84729"/>
    <w:rsid w:val="00C848E5"/>
    <w:rsid w:val="00C85233"/>
    <w:rsid w:val="00C86945"/>
    <w:rsid w:val="00C87C12"/>
    <w:rsid w:val="00C90179"/>
    <w:rsid w:val="00C903E4"/>
    <w:rsid w:val="00C90A6A"/>
    <w:rsid w:val="00C91F78"/>
    <w:rsid w:val="00C954DC"/>
    <w:rsid w:val="00C96126"/>
    <w:rsid w:val="00C96280"/>
    <w:rsid w:val="00C974CA"/>
    <w:rsid w:val="00C974EB"/>
    <w:rsid w:val="00C9764B"/>
    <w:rsid w:val="00C97E36"/>
    <w:rsid w:val="00CA0289"/>
    <w:rsid w:val="00CA091C"/>
    <w:rsid w:val="00CA19E6"/>
    <w:rsid w:val="00CA2472"/>
    <w:rsid w:val="00CA36EA"/>
    <w:rsid w:val="00CB1CCD"/>
    <w:rsid w:val="00CB203B"/>
    <w:rsid w:val="00CB42EB"/>
    <w:rsid w:val="00CB5507"/>
    <w:rsid w:val="00CB596F"/>
    <w:rsid w:val="00CB62F2"/>
    <w:rsid w:val="00CB6598"/>
    <w:rsid w:val="00CB6A13"/>
    <w:rsid w:val="00CC02AF"/>
    <w:rsid w:val="00CC51EE"/>
    <w:rsid w:val="00CD4339"/>
    <w:rsid w:val="00CD75FE"/>
    <w:rsid w:val="00CD7E3B"/>
    <w:rsid w:val="00CE167D"/>
    <w:rsid w:val="00CE382A"/>
    <w:rsid w:val="00CE51BC"/>
    <w:rsid w:val="00CE7081"/>
    <w:rsid w:val="00CE74A9"/>
    <w:rsid w:val="00CE74FA"/>
    <w:rsid w:val="00CF2EEC"/>
    <w:rsid w:val="00CF3BF4"/>
    <w:rsid w:val="00CF517C"/>
    <w:rsid w:val="00CF558C"/>
    <w:rsid w:val="00CF6567"/>
    <w:rsid w:val="00D01836"/>
    <w:rsid w:val="00D02133"/>
    <w:rsid w:val="00D02AA9"/>
    <w:rsid w:val="00D07004"/>
    <w:rsid w:val="00D07ABB"/>
    <w:rsid w:val="00D07BCD"/>
    <w:rsid w:val="00D07C5E"/>
    <w:rsid w:val="00D12610"/>
    <w:rsid w:val="00D14EAF"/>
    <w:rsid w:val="00D15A05"/>
    <w:rsid w:val="00D20B0E"/>
    <w:rsid w:val="00D21F9E"/>
    <w:rsid w:val="00D22C7E"/>
    <w:rsid w:val="00D22DDF"/>
    <w:rsid w:val="00D23314"/>
    <w:rsid w:val="00D24AA7"/>
    <w:rsid w:val="00D24E14"/>
    <w:rsid w:val="00D264B1"/>
    <w:rsid w:val="00D27B65"/>
    <w:rsid w:val="00D30E7D"/>
    <w:rsid w:val="00D31FB6"/>
    <w:rsid w:val="00D33687"/>
    <w:rsid w:val="00D369AE"/>
    <w:rsid w:val="00D41ADF"/>
    <w:rsid w:val="00D427B3"/>
    <w:rsid w:val="00D4432E"/>
    <w:rsid w:val="00D450EF"/>
    <w:rsid w:val="00D5057C"/>
    <w:rsid w:val="00D545E4"/>
    <w:rsid w:val="00D54DA2"/>
    <w:rsid w:val="00D62C4B"/>
    <w:rsid w:val="00D62D92"/>
    <w:rsid w:val="00D6393D"/>
    <w:rsid w:val="00D701CE"/>
    <w:rsid w:val="00D72520"/>
    <w:rsid w:val="00D73E82"/>
    <w:rsid w:val="00D73ED8"/>
    <w:rsid w:val="00D744E1"/>
    <w:rsid w:val="00D74F7A"/>
    <w:rsid w:val="00D7590D"/>
    <w:rsid w:val="00D76670"/>
    <w:rsid w:val="00D7682A"/>
    <w:rsid w:val="00D76A64"/>
    <w:rsid w:val="00D77CBD"/>
    <w:rsid w:val="00D80D50"/>
    <w:rsid w:val="00D83930"/>
    <w:rsid w:val="00D849D7"/>
    <w:rsid w:val="00D84F96"/>
    <w:rsid w:val="00D8649B"/>
    <w:rsid w:val="00D86D44"/>
    <w:rsid w:val="00D9006C"/>
    <w:rsid w:val="00D92076"/>
    <w:rsid w:val="00D930E2"/>
    <w:rsid w:val="00D933CA"/>
    <w:rsid w:val="00D95699"/>
    <w:rsid w:val="00D95E39"/>
    <w:rsid w:val="00D96A83"/>
    <w:rsid w:val="00D97785"/>
    <w:rsid w:val="00D97E19"/>
    <w:rsid w:val="00DA0C9B"/>
    <w:rsid w:val="00DA3042"/>
    <w:rsid w:val="00DA7BF4"/>
    <w:rsid w:val="00DB0521"/>
    <w:rsid w:val="00DB213F"/>
    <w:rsid w:val="00DB557D"/>
    <w:rsid w:val="00DC210E"/>
    <w:rsid w:val="00DC27C5"/>
    <w:rsid w:val="00DC2C49"/>
    <w:rsid w:val="00DC3A25"/>
    <w:rsid w:val="00DC48B7"/>
    <w:rsid w:val="00DC701B"/>
    <w:rsid w:val="00DD0A9E"/>
    <w:rsid w:val="00DD3EAA"/>
    <w:rsid w:val="00DD6679"/>
    <w:rsid w:val="00DD75B5"/>
    <w:rsid w:val="00DE06BD"/>
    <w:rsid w:val="00DE1114"/>
    <w:rsid w:val="00DE4132"/>
    <w:rsid w:val="00DE7299"/>
    <w:rsid w:val="00DE7FB8"/>
    <w:rsid w:val="00DF0726"/>
    <w:rsid w:val="00DF0EEF"/>
    <w:rsid w:val="00DF1126"/>
    <w:rsid w:val="00DF12C4"/>
    <w:rsid w:val="00DF17CE"/>
    <w:rsid w:val="00DF3916"/>
    <w:rsid w:val="00DF4B18"/>
    <w:rsid w:val="00DF4DBF"/>
    <w:rsid w:val="00DF5EEB"/>
    <w:rsid w:val="00E04637"/>
    <w:rsid w:val="00E04684"/>
    <w:rsid w:val="00E04A1C"/>
    <w:rsid w:val="00E051B9"/>
    <w:rsid w:val="00E11CCE"/>
    <w:rsid w:val="00E1276E"/>
    <w:rsid w:val="00E130D9"/>
    <w:rsid w:val="00E17EBF"/>
    <w:rsid w:val="00E2034C"/>
    <w:rsid w:val="00E21FD2"/>
    <w:rsid w:val="00E235DC"/>
    <w:rsid w:val="00E2457B"/>
    <w:rsid w:val="00E25DDD"/>
    <w:rsid w:val="00E2694C"/>
    <w:rsid w:val="00E3055C"/>
    <w:rsid w:val="00E30909"/>
    <w:rsid w:val="00E32FBF"/>
    <w:rsid w:val="00E34241"/>
    <w:rsid w:val="00E347CA"/>
    <w:rsid w:val="00E35069"/>
    <w:rsid w:val="00E35B93"/>
    <w:rsid w:val="00E3664C"/>
    <w:rsid w:val="00E3712D"/>
    <w:rsid w:val="00E43285"/>
    <w:rsid w:val="00E4420C"/>
    <w:rsid w:val="00E471C4"/>
    <w:rsid w:val="00E47734"/>
    <w:rsid w:val="00E47DC2"/>
    <w:rsid w:val="00E51306"/>
    <w:rsid w:val="00E5267A"/>
    <w:rsid w:val="00E54569"/>
    <w:rsid w:val="00E56166"/>
    <w:rsid w:val="00E56AA1"/>
    <w:rsid w:val="00E61207"/>
    <w:rsid w:val="00E61BDD"/>
    <w:rsid w:val="00E64844"/>
    <w:rsid w:val="00E654C0"/>
    <w:rsid w:val="00E70916"/>
    <w:rsid w:val="00E70918"/>
    <w:rsid w:val="00E76F9C"/>
    <w:rsid w:val="00E77593"/>
    <w:rsid w:val="00E806A8"/>
    <w:rsid w:val="00E80902"/>
    <w:rsid w:val="00E83A32"/>
    <w:rsid w:val="00E849FF"/>
    <w:rsid w:val="00E84C0D"/>
    <w:rsid w:val="00E85F0A"/>
    <w:rsid w:val="00E86635"/>
    <w:rsid w:val="00E86AC3"/>
    <w:rsid w:val="00E90426"/>
    <w:rsid w:val="00E90B21"/>
    <w:rsid w:val="00E90FA4"/>
    <w:rsid w:val="00E95F2F"/>
    <w:rsid w:val="00E96C4B"/>
    <w:rsid w:val="00E9745B"/>
    <w:rsid w:val="00E97E16"/>
    <w:rsid w:val="00EA0E9F"/>
    <w:rsid w:val="00EA1A8F"/>
    <w:rsid w:val="00EA1B22"/>
    <w:rsid w:val="00EA3898"/>
    <w:rsid w:val="00EA6799"/>
    <w:rsid w:val="00EB3152"/>
    <w:rsid w:val="00EB4B6F"/>
    <w:rsid w:val="00EB6D76"/>
    <w:rsid w:val="00EC11E7"/>
    <w:rsid w:val="00EC17F8"/>
    <w:rsid w:val="00EC2863"/>
    <w:rsid w:val="00EC4527"/>
    <w:rsid w:val="00EC4711"/>
    <w:rsid w:val="00EC79E4"/>
    <w:rsid w:val="00ED03D1"/>
    <w:rsid w:val="00ED15CE"/>
    <w:rsid w:val="00ED1A15"/>
    <w:rsid w:val="00ED35AE"/>
    <w:rsid w:val="00ED3DCE"/>
    <w:rsid w:val="00ED3E54"/>
    <w:rsid w:val="00EE0300"/>
    <w:rsid w:val="00EE3464"/>
    <w:rsid w:val="00EE41D2"/>
    <w:rsid w:val="00EE7037"/>
    <w:rsid w:val="00EF00AD"/>
    <w:rsid w:val="00EF1914"/>
    <w:rsid w:val="00EF41DA"/>
    <w:rsid w:val="00EF4EA5"/>
    <w:rsid w:val="00EF7792"/>
    <w:rsid w:val="00F01C40"/>
    <w:rsid w:val="00F021A6"/>
    <w:rsid w:val="00F02F43"/>
    <w:rsid w:val="00F05E2E"/>
    <w:rsid w:val="00F07E00"/>
    <w:rsid w:val="00F10C0B"/>
    <w:rsid w:val="00F12411"/>
    <w:rsid w:val="00F124A0"/>
    <w:rsid w:val="00F13264"/>
    <w:rsid w:val="00F141C9"/>
    <w:rsid w:val="00F14927"/>
    <w:rsid w:val="00F17089"/>
    <w:rsid w:val="00F1786D"/>
    <w:rsid w:val="00F20000"/>
    <w:rsid w:val="00F20647"/>
    <w:rsid w:val="00F20C38"/>
    <w:rsid w:val="00F20CF4"/>
    <w:rsid w:val="00F22F0B"/>
    <w:rsid w:val="00F247EA"/>
    <w:rsid w:val="00F26E03"/>
    <w:rsid w:val="00F26E3C"/>
    <w:rsid w:val="00F32A9F"/>
    <w:rsid w:val="00F33654"/>
    <w:rsid w:val="00F34434"/>
    <w:rsid w:val="00F3652A"/>
    <w:rsid w:val="00F40B20"/>
    <w:rsid w:val="00F424ED"/>
    <w:rsid w:val="00F44920"/>
    <w:rsid w:val="00F45C69"/>
    <w:rsid w:val="00F503BA"/>
    <w:rsid w:val="00F51DE1"/>
    <w:rsid w:val="00F52D23"/>
    <w:rsid w:val="00F53722"/>
    <w:rsid w:val="00F552B7"/>
    <w:rsid w:val="00F6139B"/>
    <w:rsid w:val="00F62DD3"/>
    <w:rsid w:val="00F635EB"/>
    <w:rsid w:val="00F6528B"/>
    <w:rsid w:val="00F66B45"/>
    <w:rsid w:val="00F67229"/>
    <w:rsid w:val="00F7084B"/>
    <w:rsid w:val="00F71744"/>
    <w:rsid w:val="00F73EF9"/>
    <w:rsid w:val="00F749C4"/>
    <w:rsid w:val="00F81489"/>
    <w:rsid w:val="00F82F94"/>
    <w:rsid w:val="00F84FC3"/>
    <w:rsid w:val="00F850D2"/>
    <w:rsid w:val="00F926B2"/>
    <w:rsid w:val="00F928E1"/>
    <w:rsid w:val="00F966F3"/>
    <w:rsid w:val="00F97877"/>
    <w:rsid w:val="00F97912"/>
    <w:rsid w:val="00FA0C7B"/>
    <w:rsid w:val="00FA2536"/>
    <w:rsid w:val="00FA3E8B"/>
    <w:rsid w:val="00FA43FB"/>
    <w:rsid w:val="00FA5E6A"/>
    <w:rsid w:val="00FA6FE7"/>
    <w:rsid w:val="00FB18EA"/>
    <w:rsid w:val="00FB1E23"/>
    <w:rsid w:val="00FB3E86"/>
    <w:rsid w:val="00FB5796"/>
    <w:rsid w:val="00FB63D2"/>
    <w:rsid w:val="00FB6469"/>
    <w:rsid w:val="00FB659B"/>
    <w:rsid w:val="00FC17AE"/>
    <w:rsid w:val="00FC5601"/>
    <w:rsid w:val="00FC7A81"/>
    <w:rsid w:val="00FD161A"/>
    <w:rsid w:val="00FD2CED"/>
    <w:rsid w:val="00FD3342"/>
    <w:rsid w:val="00FE0ED0"/>
    <w:rsid w:val="00FE16D4"/>
    <w:rsid w:val="00FE1E3D"/>
    <w:rsid w:val="00FE58FD"/>
    <w:rsid w:val="00FE75A2"/>
    <w:rsid w:val="00FE7BFD"/>
    <w:rsid w:val="00FF2A4A"/>
    <w:rsid w:val="00FF2C93"/>
    <w:rsid w:val="00FF33E1"/>
    <w:rsid w:val="00FF644E"/>
    <w:rsid w:val="00FF6E32"/>
    <w:rsid w:val="00FF6F27"/>
    <w:rsid w:val="018C3C8C"/>
    <w:rsid w:val="02C32E43"/>
    <w:rsid w:val="09B948DA"/>
    <w:rsid w:val="0BC44A09"/>
    <w:rsid w:val="0C7A7434"/>
    <w:rsid w:val="0CDE5C52"/>
    <w:rsid w:val="0F042215"/>
    <w:rsid w:val="1025513D"/>
    <w:rsid w:val="114E65C0"/>
    <w:rsid w:val="120B3C7D"/>
    <w:rsid w:val="123063C6"/>
    <w:rsid w:val="16800C8D"/>
    <w:rsid w:val="1711182F"/>
    <w:rsid w:val="191222D0"/>
    <w:rsid w:val="1A080580"/>
    <w:rsid w:val="1B1A1616"/>
    <w:rsid w:val="1C0302FC"/>
    <w:rsid w:val="1C9D24FF"/>
    <w:rsid w:val="1CAA61DC"/>
    <w:rsid w:val="1DD46049"/>
    <w:rsid w:val="1E7C5F3A"/>
    <w:rsid w:val="1FE04DD8"/>
    <w:rsid w:val="1FED72F9"/>
    <w:rsid w:val="213A031C"/>
    <w:rsid w:val="22AA6604"/>
    <w:rsid w:val="22EA46D7"/>
    <w:rsid w:val="231C3E29"/>
    <w:rsid w:val="235748E3"/>
    <w:rsid w:val="247F00B7"/>
    <w:rsid w:val="26155E67"/>
    <w:rsid w:val="264B2FCC"/>
    <w:rsid w:val="275B0FEC"/>
    <w:rsid w:val="2A8D3BB3"/>
    <w:rsid w:val="2DA3035F"/>
    <w:rsid w:val="2DBE1580"/>
    <w:rsid w:val="2E4511EB"/>
    <w:rsid w:val="33C148CD"/>
    <w:rsid w:val="352A3547"/>
    <w:rsid w:val="353E3FE9"/>
    <w:rsid w:val="370203A0"/>
    <w:rsid w:val="388E475A"/>
    <w:rsid w:val="3AD13648"/>
    <w:rsid w:val="3AE96BE3"/>
    <w:rsid w:val="3B113E3C"/>
    <w:rsid w:val="3BE14807"/>
    <w:rsid w:val="3C131A3E"/>
    <w:rsid w:val="3DDD0555"/>
    <w:rsid w:val="3DF14B3B"/>
    <w:rsid w:val="3E9A6446"/>
    <w:rsid w:val="3FE24C27"/>
    <w:rsid w:val="3FE67B95"/>
    <w:rsid w:val="405C6B25"/>
    <w:rsid w:val="474A05FB"/>
    <w:rsid w:val="477737C9"/>
    <w:rsid w:val="47801736"/>
    <w:rsid w:val="47AC51A3"/>
    <w:rsid w:val="47B24801"/>
    <w:rsid w:val="482F6376"/>
    <w:rsid w:val="491C2131"/>
    <w:rsid w:val="4CEF5BAF"/>
    <w:rsid w:val="4E197388"/>
    <w:rsid w:val="4F183D9C"/>
    <w:rsid w:val="4F980780"/>
    <w:rsid w:val="5147420C"/>
    <w:rsid w:val="519A07DF"/>
    <w:rsid w:val="5507205E"/>
    <w:rsid w:val="5873117B"/>
    <w:rsid w:val="5891105A"/>
    <w:rsid w:val="5A046589"/>
    <w:rsid w:val="5A421A14"/>
    <w:rsid w:val="5A9A12E2"/>
    <w:rsid w:val="5B00578D"/>
    <w:rsid w:val="5B7B2587"/>
    <w:rsid w:val="5C71038F"/>
    <w:rsid w:val="5D3234A0"/>
    <w:rsid w:val="5EF208FF"/>
    <w:rsid w:val="5F700B75"/>
    <w:rsid w:val="613434D4"/>
    <w:rsid w:val="627D5CDF"/>
    <w:rsid w:val="62AA1207"/>
    <w:rsid w:val="63626220"/>
    <w:rsid w:val="643B19AE"/>
    <w:rsid w:val="645760BC"/>
    <w:rsid w:val="6535464F"/>
    <w:rsid w:val="655230C9"/>
    <w:rsid w:val="656960A7"/>
    <w:rsid w:val="659C46CE"/>
    <w:rsid w:val="65BF216B"/>
    <w:rsid w:val="66F532A8"/>
    <w:rsid w:val="67632459"/>
    <w:rsid w:val="69FD3262"/>
    <w:rsid w:val="6B131E72"/>
    <w:rsid w:val="6B4F5D3F"/>
    <w:rsid w:val="6BF05175"/>
    <w:rsid w:val="6C042FCD"/>
    <w:rsid w:val="6C6475C8"/>
    <w:rsid w:val="70394380"/>
    <w:rsid w:val="732267F0"/>
    <w:rsid w:val="73AF7CC3"/>
    <w:rsid w:val="74275AAB"/>
    <w:rsid w:val="74890514"/>
    <w:rsid w:val="74D9413E"/>
    <w:rsid w:val="74F040EF"/>
    <w:rsid w:val="76180E7A"/>
    <w:rsid w:val="7694203A"/>
    <w:rsid w:val="77BE04D4"/>
    <w:rsid w:val="78AB0354"/>
    <w:rsid w:val="7BC37601"/>
    <w:rsid w:val="7C3F1D3C"/>
    <w:rsid w:val="7FBD72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autoRedefine/>
    <w:qFormat/>
    <w:uiPriority w:val="9"/>
    <w:pPr>
      <w:keepNext/>
      <w:keepLines/>
      <w:numPr>
        <w:ilvl w:val="0"/>
        <w:numId w:val="1"/>
      </w:numPr>
      <w:spacing w:before="340" w:after="330" w:line="578" w:lineRule="auto"/>
      <w:ind w:left="432" w:hanging="432" w:firstLineChars="0"/>
      <w:outlineLvl w:val="0"/>
    </w:pPr>
    <w:rPr>
      <w:b/>
      <w:bCs/>
      <w:kern w:val="44"/>
      <w:sz w:val="44"/>
      <w:szCs w:val="44"/>
    </w:rPr>
  </w:style>
  <w:style w:type="paragraph" w:styleId="2">
    <w:name w:val="heading 2"/>
    <w:basedOn w:val="1"/>
    <w:next w:val="1"/>
    <w:link w:val="55"/>
    <w:autoRedefine/>
    <w:qFormat/>
    <w:uiPriority w:val="9"/>
    <w:pPr>
      <w:keepNext/>
      <w:keepLines/>
      <w:numPr>
        <w:ilvl w:val="1"/>
        <w:numId w:val="1"/>
      </w:numPr>
      <w:spacing w:before="260" w:after="260" w:line="416" w:lineRule="auto"/>
      <w:ind w:left="575" w:hanging="575" w:firstLineChars="0"/>
      <w:outlineLvl w:val="1"/>
    </w:pPr>
    <w:rPr>
      <w:rFonts w:ascii="Arial" w:hAnsi="Arial" w:eastAsia="黑体"/>
      <w:b/>
      <w:bCs/>
      <w:sz w:val="32"/>
      <w:szCs w:val="32"/>
    </w:rPr>
  </w:style>
  <w:style w:type="paragraph" w:styleId="4">
    <w:name w:val="heading 3"/>
    <w:basedOn w:val="1"/>
    <w:next w:val="1"/>
    <w:link w:val="56"/>
    <w:autoRedefine/>
    <w:qFormat/>
    <w:uiPriority w:val="9"/>
    <w:pPr>
      <w:keepNext/>
      <w:keepLines/>
      <w:numPr>
        <w:ilvl w:val="2"/>
        <w:numId w:val="1"/>
      </w:numPr>
      <w:spacing w:before="260" w:after="260" w:line="416" w:lineRule="auto"/>
      <w:ind w:left="720" w:hanging="720" w:firstLineChars="0"/>
      <w:outlineLvl w:val="2"/>
    </w:pPr>
    <w:rPr>
      <w:b/>
      <w:bCs/>
      <w:sz w:val="32"/>
      <w:szCs w:val="32"/>
    </w:rPr>
  </w:style>
  <w:style w:type="paragraph" w:styleId="5">
    <w:name w:val="heading 4"/>
    <w:basedOn w:val="1"/>
    <w:next w:val="1"/>
    <w:link w:val="57"/>
    <w:autoRedefine/>
    <w:qFormat/>
    <w:uiPriority w:val="0"/>
    <w:pPr>
      <w:keepNext/>
      <w:keepLines/>
      <w:numPr>
        <w:ilvl w:val="3"/>
        <w:numId w:val="1"/>
      </w:numPr>
      <w:tabs>
        <w:tab w:val="left" w:pos="864"/>
      </w:tabs>
      <w:spacing w:before="280" w:after="290" w:line="376" w:lineRule="auto"/>
      <w:ind w:firstLineChars="0"/>
      <w:outlineLvl w:val="3"/>
    </w:pPr>
    <w:rPr>
      <w:rFonts w:ascii="Arial" w:hAnsi="Arial" w:eastAsia="黑体"/>
      <w:b/>
      <w:bCs/>
      <w:sz w:val="28"/>
      <w:szCs w:val="28"/>
    </w:rPr>
  </w:style>
  <w:style w:type="paragraph" w:styleId="6">
    <w:name w:val="heading 5"/>
    <w:basedOn w:val="1"/>
    <w:next w:val="1"/>
    <w:link w:val="58"/>
    <w:autoRedefine/>
    <w:qFormat/>
    <w:uiPriority w:val="0"/>
    <w:pPr>
      <w:keepNext/>
      <w:keepLines/>
      <w:numPr>
        <w:ilvl w:val="4"/>
        <w:numId w:val="1"/>
      </w:numPr>
      <w:tabs>
        <w:tab w:val="left" w:pos="1008"/>
      </w:tabs>
      <w:spacing w:before="280" w:after="290" w:line="376" w:lineRule="auto"/>
      <w:ind w:firstLineChars="0"/>
      <w:outlineLvl w:val="4"/>
    </w:pPr>
    <w:rPr>
      <w:b/>
      <w:bCs/>
      <w:sz w:val="28"/>
      <w:szCs w:val="28"/>
    </w:rPr>
  </w:style>
  <w:style w:type="paragraph" w:styleId="7">
    <w:name w:val="heading 6"/>
    <w:basedOn w:val="1"/>
    <w:next w:val="1"/>
    <w:link w:val="59"/>
    <w:autoRedefine/>
    <w:qFormat/>
    <w:uiPriority w:val="0"/>
    <w:pPr>
      <w:keepNext/>
      <w:keepLines/>
      <w:numPr>
        <w:ilvl w:val="5"/>
        <w:numId w:val="1"/>
      </w:numPr>
      <w:tabs>
        <w:tab w:val="left" w:pos="1152"/>
      </w:tabs>
      <w:spacing w:before="240" w:after="64" w:line="320" w:lineRule="auto"/>
      <w:ind w:left="1151" w:hanging="1151" w:firstLineChars="0"/>
      <w:outlineLvl w:val="5"/>
    </w:pPr>
    <w:rPr>
      <w:rFonts w:ascii="Arial" w:hAnsi="Arial" w:eastAsia="黑体"/>
      <w:b/>
      <w:bCs/>
      <w:sz w:val="24"/>
    </w:rPr>
  </w:style>
  <w:style w:type="paragraph" w:styleId="8">
    <w:name w:val="heading 7"/>
    <w:basedOn w:val="1"/>
    <w:next w:val="1"/>
    <w:link w:val="60"/>
    <w:autoRedefine/>
    <w:qFormat/>
    <w:uiPriority w:val="0"/>
    <w:pPr>
      <w:keepNext/>
      <w:keepLines/>
      <w:numPr>
        <w:ilvl w:val="6"/>
        <w:numId w:val="1"/>
      </w:numPr>
      <w:tabs>
        <w:tab w:val="left" w:pos="1296"/>
      </w:tabs>
      <w:spacing w:before="240" w:after="64" w:line="320" w:lineRule="auto"/>
      <w:ind w:firstLineChars="0"/>
      <w:outlineLvl w:val="6"/>
    </w:pPr>
    <w:rPr>
      <w:b/>
      <w:bCs/>
      <w:sz w:val="24"/>
    </w:rPr>
  </w:style>
  <w:style w:type="paragraph" w:styleId="9">
    <w:name w:val="heading 8"/>
    <w:basedOn w:val="1"/>
    <w:next w:val="1"/>
    <w:link w:val="61"/>
    <w:qFormat/>
    <w:uiPriority w:val="0"/>
    <w:pPr>
      <w:keepNext/>
      <w:keepLines/>
      <w:numPr>
        <w:ilvl w:val="7"/>
        <w:numId w:val="1"/>
      </w:numPr>
      <w:tabs>
        <w:tab w:val="left" w:pos="1440"/>
      </w:tabs>
      <w:spacing w:before="240" w:after="64" w:line="320" w:lineRule="auto"/>
      <w:ind w:firstLineChars="0"/>
      <w:outlineLvl w:val="7"/>
    </w:pPr>
    <w:rPr>
      <w:rFonts w:ascii="Arial" w:hAnsi="Arial" w:eastAsia="黑体"/>
      <w:sz w:val="24"/>
    </w:rPr>
  </w:style>
  <w:style w:type="paragraph" w:styleId="10">
    <w:name w:val="heading 9"/>
    <w:basedOn w:val="1"/>
    <w:next w:val="1"/>
    <w:link w:val="62"/>
    <w:autoRedefine/>
    <w:qFormat/>
    <w:uiPriority w:val="0"/>
    <w:pPr>
      <w:keepNext/>
      <w:keepLines/>
      <w:numPr>
        <w:ilvl w:val="8"/>
        <w:numId w:val="1"/>
      </w:numPr>
      <w:tabs>
        <w:tab w:val="left" w:pos="1584"/>
      </w:tabs>
      <w:spacing w:before="240" w:after="64" w:line="320" w:lineRule="auto"/>
      <w:ind w:left="1583" w:hanging="1583" w:firstLineChars="0"/>
      <w:outlineLvl w:val="8"/>
    </w:pPr>
    <w:rPr>
      <w:rFonts w:ascii="Arial" w:hAnsi="Arial" w:eastAsia="黑体"/>
      <w:szCs w:val="21"/>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link w:val="89"/>
    <w:autoRedefine/>
    <w:qFormat/>
    <w:uiPriority w:val="0"/>
    <w:pPr>
      <w:spacing w:before="20" w:after="20" w:line="400" w:lineRule="exact"/>
      <w:ind w:firstLine="420"/>
    </w:pPr>
    <w:rPr>
      <w:spacing w:val="10"/>
      <w:sz w:val="24"/>
      <w:szCs w:val="20"/>
    </w:rPr>
  </w:style>
  <w:style w:type="paragraph" w:styleId="13">
    <w:name w:val="caption"/>
    <w:basedOn w:val="1"/>
    <w:next w:val="1"/>
    <w:link w:val="83"/>
    <w:autoRedefine/>
    <w:qFormat/>
    <w:uiPriority w:val="0"/>
    <w:pPr>
      <w:ind w:firstLine="0" w:firstLineChars="0"/>
      <w:jc w:val="center"/>
    </w:pPr>
    <w:rPr>
      <w:rFonts w:ascii="Arial" w:hAnsi="Arial" w:cs="Arial"/>
      <w:sz w:val="18"/>
      <w:szCs w:val="20"/>
    </w:rPr>
  </w:style>
  <w:style w:type="paragraph" w:styleId="14">
    <w:name w:val="Document Map"/>
    <w:basedOn w:val="1"/>
    <w:link w:val="64"/>
    <w:autoRedefine/>
    <w:semiHidden/>
    <w:qFormat/>
    <w:uiPriority w:val="0"/>
    <w:pPr>
      <w:shd w:val="clear" w:color="auto" w:fill="000080"/>
    </w:pPr>
  </w:style>
  <w:style w:type="paragraph" w:styleId="15">
    <w:name w:val="annotation text"/>
    <w:basedOn w:val="1"/>
    <w:link w:val="227"/>
    <w:autoRedefine/>
    <w:semiHidden/>
    <w:qFormat/>
    <w:uiPriority w:val="0"/>
    <w:pPr>
      <w:jc w:val="left"/>
    </w:pPr>
  </w:style>
  <w:style w:type="paragraph" w:styleId="16">
    <w:name w:val="Body Text"/>
    <w:basedOn w:val="1"/>
    <w:link w:val="137"/>
    <w:autoRedefine/>
    <w:qFormat/>
    <w:uiPriority w:val="0"/>
    <w:pPr>
      <w:tabs>
        <w:tab w:val="left" w:pos="3090"/>
      </w:tabs>
    </w:pPr>
    <w:rPr>
      <w:rFonts w:ascii="宋体" w:hAnsi="宋体"/>
    </w:rPr>
  </w:style>
  <w:style w:type="paragraph" w:styleId="17">
    <w:name w:val="Body Text Indent"/>
    <w:basedOn w:val="1"/>
    <w:link w:val="175"/>
    <w:autoRedefine/>
    <w:qFormat/>
    <w:uiPriority w:val="0"/>
    <w:pPr>
      <w:spacing w:after="120"/>
      <w:ind w:left="420" w:leftChars="200"/>
    </w:pPr>
    <w:rPr>
      <w:sz w:val="24"/>
      <w:szCs w:val="22"/>
    </w:rPr>
  </w:style>
  <w:style w:type="paragraph" w:styleId="18">
    <w:name w:val="toc 5"/>
    <w:basedOn w:val="1"/>
    <w:next w:val="1"/>
    <w:autoRedefine/>
    <w:qFormat/>
    <w:uiPriority w:val="0"/>
    <w:pPr>
      <w:ind w:left="1680" w:leftChars="800"/>
    </w:pPr>
  </w:style>
  <w:style w:type="paragraph" w:styleId="19">
    <w:name w:val="toc 3"/>
    <w:basedOn w:val="1"/>
    <w:next w:val="1"/>
    <w:autoRedefine/>
    <w:unhideWhenUsed/>
    <w:qFormat/>
    <w:uiPriority w:val="39"/>
    <w:pPr>
      <w:tabs>
        <w:tab w:val="left" w:pos="2100"/>
        <w:tab w:val="right" w:leader="dot" w:pos="8296"/>
      </w:tabs>
      <w:ind w:left="840" w:leftChars="400" w:firstLine="420"/>
    </w:pPr>
  </w:style>
  <w:style w:type="paragraph" w:styleId="20">
    <w:name w:val="Plain Text"/>
    <w:basedOn w:val="1"/>
    <w:link w:val="207"/>
    <w:autoRedefine/>
    <w:qFormat/>
    <w:uiPriority w:val="0"/>
    <w:rPr>
      <w:rFonts w:ascii="宋体" w:hAnsi="Courier New"/>
      <w:szCs w:val="20"/>
    </w:rPr>
  </w:style>
  <w:style w:type="paragraph" w:styleId="21">
    <w:name w:val="toc 8"/>
    <w:basedOn w:val="1"/>
    <w:next w:val="1"/>
    <w:autoRedefine/>
    <w:qFormat/>
    <w:uiPriority w:val="0"/>
    <w:pPr>
      <w:ind w:left="2940" w:leftChars="1400"/>
    </w:pPr>
  </w:style>
  <w:style w:type="paragraph" w:styleId="22">
    <w:name w:val="Date"/>
    <w:basedOn w:val="1"/>
    <w:next w:val="1"/>
    <w:link w:val="93"/>
    <w:autoRedefine/>
    <w:qFormat/>
    <w:uiPriority w:val="0"/>
    <w:pPr>
      <w:ind w:left="100" w:leftChars="2500"/>
    </w:pPr>
  </w:style>
  <w:style w:type="paragraph" w:styleId="23">
    <w:name w:val="Body Text Indent 2"/>
    <w:basedOn w:val="1"/>
    <w:link w:val="201"/>
    <w:autoRedefine/>
    <w:qFormat/>
    <w:uiPriority w:val="0"/>
    <w:pPr>
      <w:ind w:firstLine="560"/>
    </w:pPr>
    <w:rPr>
      <w:rFonts w:ascii="宋体" w:hAnsi="宋体"/>
      <w:bCs/>
      <w:sz w:val="28"/>
      <w:szCs w:val="20"/>
    </w:rPr>
  </w:style>
  <w:style w:type="paragraph" w:styleId="24">
    <w:name w:val="Balloon Text"/>
    <w:basedOn w:val="1"/>
    <w:link w:val="63"/>
    <w:autoRedefine/>
    <w:semiHidden/>
    <w:unhideWhenUsed/>
    <w:qFormat/>
    <w:uiPriority w:val="99"/>
    <w:rPr>
      <w:sz w:val="18"/>
      <w:szCs w:val="18"/>
    </w:rPr>
  </w:style>
  <w:style w:type="paragraph" w:styleId="25">
    <w:name w:val="footer"/>
    <w:basedOn w:val="1"/>
    <w:link w:val="84"/>
    <w:autoRedefine/>
    <w:qFormat/>
    <w:uiPriority w:val="99"/>
    <w:pPr>
      <w:tabs>
        <w:tab w:val="center" w:pos="4153"/>
        <w:tab w:val="right" w:pos="8306"/>
      </w:tabs>
      <w:snapToGrid w:val="0"/>
      <w:jc w:val="left"/>
    </w:pPr>
    <w:rPr>
      <w:sz w:val="18"/>
      <w:szCs w:val="18"/>
    </w:rPr>
  </w:style>
  <w:style w:type="paragraph" w:styleId="26">
    <w:name w:val="header"/>
    <w:basedOn w:val="1"/>
    <w:link w:val="85"/>
    <w:autoRedefine/>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autoRedefine/>
    <w:unhideWhenUsed/>
    <w:qFormat/>
    <w:uiPriority w:val="39"/>
    <w:pPr>
      <w:tabs>
        <w:tab w:val="left" w:pos="210"/>
        <w:tab w:val="right" w:leader="dot" w:pos="8296"/>
      </w:tabs>
      <w:spacing w:line="240" w:lineRule="auto"/>
      <w:ind w:firstLine="0" w:firstLineChars="0"/>
    </w:pPr>
  </w:style>
  <w:style w:type="paragraph" w:styleId="28">
    <w:name w:val="toc 4"/>
    <w:basedOn w:val="1"/>
    <w:next w:val="1"/>
    <w:autoRedefine/>
    <w:qFormat/>
    <w:uiPriority w:val="0"/>
    <w:pPr>
      <w:tabs>
        <w:tab w:val="left" w:pos="1560"/>
        <w:tab w:val="right" w:leader="dot" w:pos="8296"/>
      </w:tabs>
      <w:spacing w:line="440" w:lineRule="exact"/>
      <w:ind w:left="720" w:leftChars="300"/>
    </w:pPr>
    <w:rPr>
      <w:sz w:val="20"/>
      <w:szCs w:val="20"/>
    </w:rPr>
  </w:style>
  <w:style w:type="paragraph" w:styleId="29">
    <w:name w:val="footnote text"/>
    <w:basedOn w:val="1"/>
    <w:link w:val="82"/>
    <w:autoRedefine/>
    <w:semiHidden/>
    <w:qFormat/>
    <w:uiPriority w:val="0"/>
    <w:pPr>
      <w:snapToGrid w:val="0"/>
      <w:jc w:val="left"/>
    </w:pPr>
    <w:rPr>
      <w:sz w:val="18"/>
      <w:szCs w:val="18"/>
    </w:rPr>
  </w:style>
  <w:style w:type="paragraph" w:styleId="30">
    <w:name w:val="toc 6"/>
    <w:basedOn w:val="1"/>
    <w:next w:val="1"/>
    <w:autoRedefine/>
    <w:qFormat/>
    <w:uiPriority w:val="0"/>
    <w:pPr>
      <w:ind w:left="2100" w:leftChars="1000"/>
    </w:pPr>
  </w:style>
  <w:style w:type="paragraph" w:styleId="31">
    <w:name w:val="Body Text Indent 3"/>
    <w:basedOn w:val="1"/>
    <w:link w:val="202"/>
    <w:autoRedefine/>
    <w:qFormat/>
    <w:uiPriority w:val="0"/>
    <w:pPr>
      <w:spacing w:after="120"/>
      <w:ind w:left="420" w:leftChars="200"/>
    </w:pPr>
    <w:rPr>
      <w:sz w:val="16"/>
      <w:szCs w:val="16"/>
    </w:rPr>
  </w:style>
  <w:style w:type="paragraph" w:styleId="32">
    <w:name w:val="table of figures"/>
    <w:basedOn w:val="1"/>
    <w:next w:val="1"/>
    <w:autoRedefine/>
    <w:qFormat/>
    <w:uiPriority w:val="0"/>
    <w:pPr>
      <w:tabs>
        <w:tab w:val="right" w:leader="dot" w:pos="8313"/>
      </w:tabs>
      <w:adjustRightInd w:val="0"/>
      <w:spacing w:line="400" w:lineRule="exact"/>
      <w:ind w:left="839" w:hanging="839"/>
      <w:textAlignment w:val="baseline"/>
    </w:pPr>
    <w:rPr>
      <w:kern w:val="0"/>
      <w:szCs w:val="20"/>
    </w:rPr>
  </w:style>
  <w:style w:type="paragraph" w:styleId="33">
    <w:name w:val="toc 2"/>
    <w:basedOn w:val="1"/>
    <w:next w:val="1"/>
    <w:autoRedefine/>
    <w:unhideWhenUsed/>
    <w:qFormat/>
    <w:uiPriority w:val="39"/>
    <w:pPr>
      <w:tabs>
        <w:tab w:val="left" w:pos="840"/>
        <w:tab w:val="left" w:pos="1680"/>
        <w:tab w:val="right" w:leader="dot" w:pos="8296"/>
      </w:tabs>
      <w:ind w:left="420" w:leftChars="200" w:firstLine="420"/>
      <w:jc w:val="left"/>
    </w:pPr>
  </w:style>
  <w:style w:type="paragraph" w:styleId="34">
    <w:name w:val="toc 9"/>
    <w:basedOn w:val="1"/>
    <w:next w:val="1"/>
    <w:autoRedefine/>
    <w:qFormat/>
    <w:uiPriority w:val="0"/>
    <w:pPr>
      <w:ind w:left="3360" w:leftChars="1600"/>
    </w:pPr>
  </w:style>
  <w:style w:type="paragraph" w:styleId="35">
    <w:name w:val="HTML Preformatted"/>
    <w:basedOn w:val="1"/>
    <w:link w:val="2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6">
    <w:name w:val="Normal (Web)"/>
    <w:basedOn w:val="1"/>
    <w:autoRedefine/>
    <w:unhideWhenUsed/>
    <w:qFormat/>
    <w:uiPriority w:val="0"/>
    <w:pPr>
      <w:widowControl/>
      <w:spacing w:before="100" w:beforeAutospacing="1" w:after="100" w:afterAutospacing="1"/>
      <w:jc w:val="left"/>
    </w:pPr>
    <w:rPr>
      <w:rFonts w:ascii="宋体" w:hAnsi="宋体" w:cs="宋体"/>
      <w:color w:val="000000"/>
      <w:kern w:val="0"/>
      <w:sz w:val="24"/>
      <w:szCs w:val="22"/>
    </w:rPr>
  </w:style>
  <w:style w:type="paragraph" w:styleId="37">
    <w:name w:val="Title"/>
    <w:basedOn w:val="1"/>
    <w:link w:val="155"/>
    <w:autoRedefine/>
    <w:qFormat/>
    <w:uiPriority w:val="0"/>
    <w:pPr>
      <w:spacing w:before="240" w:after="60"/>
      <w:jc w:val="center"/>
      <w:outlineLvl w:val="0"/>
    </w:pPr>
    <w:rPr>
      <w:rFonts w:ascii="Arial" w:hAnsi="Arial" w:cs="Arial"/>
      <w:b/>
      <w:bCs/>
      <w:sz w:val="32"/>
      <w:szCs w:val="32"/>
    </w:rPr>
  </w:style>
  <w:style w:type="paragraph" w:styleId="38">
    <w:name w:val="Body Text First Indent"/>
    <w:basedOn w:val="16"/>
    <w:link w:val="228"/>
    <w:autoRedefine/>
    <w:semiHidden/>
    <w:unhideWhenUsed/>
    <w:qFormat/>
    <w:uiPriority w:val="0"/>
    <w:pPr>
      <w:spacing w:before="120" w:after="120"/>
      <w:ind w:left="284" w:firstLine="420" w:firstLineChars="100"/>
    </w:pPr>
    <w:rPr>
      <w:rFonts w:ascii="Calibri" w:hAnsi="Calibri"/>
      <w:sz w:val="24"/>
      <w:szCs w:val="22"/>
    </w:rPr>
  </w:style>
  <w:style w:type="table" w:styleId="40">
    <w:name w:val="Table Grid"/>
    <w:basedOn w:val="3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autoRedefine/>
    <w:qFormat/>
    <w:uiPriority w:val="0"/>
    <w:rPr>
      <w:b/>
      <w:bCs/>
    </w:rPr>
  </w:style>
  <w:style w:type="character" w:styleId="43">
    <w:name w:val="page number"/>
    <w:basedOn w:val="41"/>
    <w:autoRedefine/>
    <w:qFormat/>
    <w:uiPriority w:val="0"/>
  </w:style>
  <w:style w:type="character" w:styleId="44">
    <w:name w:val="HTML Typewriter"/>
    <w:autoRedefine/>
    <w:qFormat/>
    <w:uiPriority w:val="0"/>
    <w:rPr>
      <w:rFonts w:ascii="宋体" w:hAnsi="宋体" w:eastAsia="宋体" w:cs="宋体"/>
      <w:sz w:val="24"/>
      <w:szCs w:val="24"/>
    </w:rPr>
  </w:style>
  <w:style w:type="character" w:styleId="45">
    <w:name w:val="Hyperlink"/>
    <w:autoRedefine/>
    <w:unhideWhenUsed/>
    <w:qFormat/>
    <w:uiPriority w:val="99"/>
    <w:rPr>
      <w:color w:val="0000FF"/>
      <w:u w:val="single"/>
    </w:rPr>
  </w:style>
  <w:style w:type="character" w:styleId="46">
    <w:name w:val="annotation reference"/>
    <w:autoRedefine/>
    <w:qFormat/>
    <w:uiPriority w:val="0"/>
    <w:rPr>
      <w:sz w:val="21"/>
      <w:szCs w:val="21"/>
    </w:rPr>
  </w:style>
  <w:style w:type="character" w:styleId="47">
    <w:name w:val="footnote reference"/>
    <w:autoRedefine/>
    <w:semiHidden/>
    <w:qFormat/>
    <w:uiPriority w:val="0"/>
    <w:rPr>
      <w:vertAlign w:val="superscript"/>
    </w:rPr>
  </w:style>
  <w:style w:type="paragraph" w:customStyle="1" w:styleId="48">
    <w:name w:val="标题三"/>
    <w:basedOn w:val="49"/>
    <w:next w:val="1"/>
    <w:autoRedefine/>
    <w:qFormat/>
    <w:uiPriority w:val="0"/>
    <w:pPr>
      <w:numPr>
        <w:ilvl w:val="2"/>
      </w:numPr>
      <w:outlineLvl w:val="2"/>
    </w:pPr>
  </w:style>
  <w:style w:type="paragraph" w:customStyle="1" w:styleId="49">
    <w:name w:val="标题二"/>
    <w:basedOn w:val="50"/>
    <w:next w:val="1"/>
    <w:autoRedefine/>
    <w:qFormat/>
    <w:uiPriority w:val="0"/>
    <w:pPr>
      <w:numPr>
        <w:ilvl w:val="1"/>
      </w:numPr>
      <w:outlineLvl w:val="1"/>
    </w:pPr>
    <w:rPr>
      <w:sz w:val="24"/>
    </w:rPr>
  </w:style>
  <w:style w:type="paragraph" w:customStyle="1" w:styleId="50">
    <w:name w:val="标题一"/>
    <w:basedOn w:val="1"/>
    <w:next w:val="1"/>
    <w:autoRedefine/>
    <w:qFormat/>
    <w:uiPriority w:val="0"/>
    <w:pPr>
      <w:keepNext/>
      <w:keepLines/>
      <w:numPr>
        <w:ilvl w:val="0"/>
        <w:numId w:val="2"/>
      </w:numPr>
      <w:ind w:firstLine="0" w:firstLineChars="0"/>
      <w:outlineLvl w:val="0"/>
    </w:pPr>
    <w:rPr>
      <w:rFonts w:cs="宋体"/>
      <w:b/>
      <w:sz w:val="28"/>
      <w:szCs w:val="20"/>
    </w:rPr>
  </w:style>
  <w:style w:type="paragraph" w:customStyle="1" w:styleId="51">
    <w:name w:val="标题四"/>
    <w:basedOn w:val="48"/>
    <w:next w:val="1"/>
    <w:autoRedefine/>
    <w:qFormat/>
    <w:uiPriority w:val="0"/>
    <w:pPr>
      <w:numPr>
        <w:ilvl w:val="3"/>
      </w:numPr>
      <w:outlineLvl w:val="3"/>
    </w:pPr>
    <w:rPr>
      <w:sz w:val="21"/>
    </w:rPr>
  </w:style>
  <w:style w:type="paragraph" w:customStyle="1" w:styleId="52">
    <w:name w:val="标题五"/>
    <w:basedOn w:val="51"/>
    <w:next w:val="1"/>
    <w:autoRedefine/>
    <w:qFormat/>
    <w:uiPriority w:val="0"/>
    <w:pPr>
      <w:numPr>
        <w:ilvl w:val="4"/>
      </w:numPr>
      <w:outlineLvl w:val="4"/>
    </w:pPr>
  </w:style>
  <w:style w:type="paragraph" w:customStyle="1" w:styleId="53">
    <w:name w:val="标题六"/>
    <w:basedOn w:val="52"/>
    <w:next w:val="1"/>
    <w:autoRedefine/>
    <w:qFormat/>
    <w:uiPriority w:val="0"/>
    <w:pPr>
      <w:numPr>
        <w:ilvl w:val="5"/>
      </w:numPr>
      <w:outlineLvl w:val="5"/>
    </w:pPr>
    <w:rPr>
      <w:rFonts w:asciiTheme="minorEastAsia" w:hAnsiTheme="minorEastAsia" w:eastAsiaTheme="minorEastAsia"/>
      <w:bCs/>
    </w:rPr>
  </w:style>
  <w:style w:type="character" w:customStyle="1" w:styleId="54">
    <w:name w:val="标题 1 字符"/>
    <w:link w:val="3"/>
    <w:autoRedefine/>
    <w:qFormat/>
    <w:uiPriority w:val="9"/>
    <w:rPr>
      <w:rFonts w:ascii="Times New Roman" w:hAnsi="Times New Roman"/>
      <w:b/>
      <w:bCs/>
      <w:kern w:val="44"/>
      <w:sz w:val="44"/>
      <w:szCs w:val="44"/>
    </w:rPr>
  </w:style>
  <w:style w:type="character" w:customStyle="1" w:styleId="55">
    <w:name w:val="标题 2 字符"/>
    <w:link w:val="2"/>
    <w:autoRedefine/>
    <w:qFormat/>
    <w:uiPriority w:val="9"/>
    <w:rPr>
      <w:rFonts w:ascii="Arial" w:hAnsi="Arial" w:eastAsia="黑体"/>
      <w:b/>
      <w:bCs/>
      <w:kern w:val="2"/>
      <w:sz w:val="32"/>
      <w:szCs w:val="32"/>
    </w:rPr>
  </w:style>
  <w:style w:type="character" w:customStyle="1" w:styleId="56">
    <w:name w:val="标题 3 字符"/>
    <w:link w:val="4"/>
    <w:autoRedefine/>
    <w:qFormat/>
    <w:uiPriority w:val="9"/>
    <w:rPr>
      <w:rFonts w:ascii="Times New Roman" w:hAnsi="Times New Roman"/>
      <w:b/>
      <w:bCs/>
      <w:kern w:val="2"/>
      <w:sz w:val="32"/>
      <w:szCs w:val="32"/>
    </w:rPr>
  </w:style>
  <w:style w:type="character" w:customStyle="1" w:styleId="57">
    <w:name w:val="标题 4 字符"/>
    <w:link w:val="5"/>
    <w:autoRedefine/>
    <w:qFormat/>
    <w:uiPriority w:val="0"/>
    <w:rPr>
      <w:rFonts w:ascii="Arial" w:hAnsi="Arial" w:eastAsia="黑体"/>
      <w:b/>
      <w:bCs/>
      <w:kern w:val="2"/>
      <w:sz w:val="28"/>
      <w:szCs w:val="28"/>
    </w:rPr>
  </w:style>
  <w:style w:type="character" w:customStyle="1" w:styleId="58">
    <w:name w:val="标题 5 字符"/>
    <w:link w:val="6"/>
    <w:autoRedefine/>
    <w:qFormat/>
    <w:uiPriority w:val="0"/>
    <w:rPr>
      <w:rFonts w:ascii="Times New Roman" w:hAnsi="Times New Roman"/>
      <w:b/>
      <w:bCs/>
      <w:kern w:val="2"/>
      <w:sz w:val="28"/>
      <w:szCs w:val="28"/>
    </w:rPr>
  </w:style>
  <w:style w:type="character" w:customStyle="1" w:styleId="59">
    <w:name w:val="标题 6 字符"/>
    <w:link w:val="7"/>
    <w:autoRedefine/>
    <w:qFormat/>
    <w:uiPriority w:val="0"/>
    <w:rPr>
      <w:rFonts w:ascii="Arial" w:hAnsi="Arial" w:eastAsia="黑体"/>
      <w:b/>
      <w:bCs/>
      <w:kern w:val="2"/>
      <w:sz w:val="24"/>
      <w:szCs w:val="24"/>
    </w:rPr>
  </w:style>
  <w:style w:type="character" w:customStyle="1" w:styleId="60">
    <w:name w:val="标题 7 字符"/>
    <w:link w:val="8"/>
    <w:autoRedefine/>
    <w:qFormat/>
    <w:uiPriority w:val="0"/>
    <w:rPr>
      <w:rFonts w:ascii="Times New Roman" w:hAnsi="Times New Roman"/>
      <w:b/>
      <w:bCs/>
      <w:kern w:val="2"/>
      <w:sz w:val="24"/>
      <w:szCs w:val="24"/>
    </w:rPr>
  </w:style>
  <w:style w:type="character" w:customStyle="1" w:styleId="61">
    <w:name w:val="标题 8 字符"/>
    <w:link w:val="9"/>
    <w:autoRedefine/>
    <w:qFormat/>
    <w:uiPriority w:val="0"/>
    <w:rPr>
      <w:rFonts w:ascii="Arial" w:hAnsi="Arial" w:eastAsia="黑体"/>
      <w:kern w:val="2"/>
      <w:sz w:val="24"/>
      <w:szCs w:val="24"/>
    </w:rPr>
  </w:style>
  <w:style w:type="character" w:customStyle="1" w:styleId="62">
    <w:name w:val="标题 9 字符"/>
    <w:link w:val="10"/>
    <w:autoRedefine/>
    <w:qFormat/>
    <w:uiPriority w:val="0"/>
    <w:rPr>
      <w:rFonts w:ascii="Arial" w:hAnsi="Arial" w:eastAsia="黑体"/>
      <w:kern w:val="2"/>
      <w:sz w:val="21"/>
      <w:szCs w:val="21"/>
    </w:rPr>
  </w:style>
  <w:style w:type="character" w:customStyle="1" w:styleId="63">
    <w:name w:val="批注框文本 字符"/>
    <w:link w:val="24"/>
    <w:autoRedefine/>
    <w:semiHidden/>
    <w:qFormat/>
    <w:uiPriority w:val="99"/>
    <w:rPr>
      <w:sz w:val="18"/>
      <w:szCs w:val="18"/>
    </w:rPr>
  </w:style>
  <w:style w:type="character" w:customStyle="1" w:styleId="64">
    <w:name w:val="文档结构图 字符"/>
    <w:link w:val="14"/>
    <w:autoRedefine/>
    <w:semiHidden/>
    <w:qFormat/>
    <w:uiPriority w:val="0"/>
    <w:rPr>
      <w:rFonts w:ascii="Times New Roman" w:hAnsi="Times New Roman" w:eastAsia="宋体" w:cs="Times New Roman"/>
      <w:szCs w:val="24"/>
      <w:shd w:val="clear" w:color="auto" w:fill="000080"/>
    </w:rPr>
  </w:style>
  <w:style w:type="paragraph" w:customStyle="1" w:styleId="65">
    <w:name w:val="ComnNo1"/>
    <w:basedOn w:val="1"/>
    <w:autoRedefine/>
    <w:qFormat/>
    <w:uiPriority w:val="0"/>
    <w:pPr>
      <w:numPr>
        <w:ilvl w:val="0"/>
        <w:numId w:val="3"/>
      </w:numPr>
      <w:spacing w:beforeLines="75" w:after="120"/>
    </w:pPr>
    <w:rPr>
      <w:sz w:val="24"/>
    </w:rPr>
  </w:style>
  <w:style w:type="paragraph" w:customStyle="1" w:styleId="66">
    <w:name w:val="ComnText"/>
    <w:basedOn w:val="67"/>
    <w:autoRedefine/>
    <w:qFormat/>
    <w:uiPriority w:val="0"/>
  </w:style>
  <w:style w:type="paragraph" w:customStyle="1" w:styleId="67">
    <w:name w:val="BaseComnText"/>
    <w:basedOn w:val="1"/>
    <w:autoRedefine/>
    <w:qFormat/>
    <w:uiPriority w:val="0"/>
    <w:pPr>
      <w:spacing w:beforeLines="75" w:line="324" w:lineRule="auto"/>
      <w:ind w:firstLine="482"/>
    </w:pPr>
    <w:rPr>
      <w:rFonts w:cs="宋体"/>
      <w:sz w:val="24"/>
      <w:szCs w:val="20"/>
    </w:rPr>
  </w:style>
  <w:style w:type="paragraph" w:customStyle="1" w:styleId="68">
    <w:name w:val="Section1"/>
    <w:basedOn w:val="3"/>
    <w:autoRedefine/>
    <w:qFormat/>
    <w:uiPriority w:val="0"/>
    <w:pPr>
      <w:numPr>
        <w:numId w:val="4"/>
      </w:numPr>
      <w:tabs>
        <w:tab w:val="left" w:pos="432"/>
      </w:tabs>
    </w:pPr>
    <w:rPr>
      <w:bCs w:val="0"/>
    </w:rPr>
  </w:style>
  <w:style w:type="paragraph" w:customStyle="1" w:styleId="69">
    <w:name w:val="Section2"/>
    <w:basedOn w:val="2"/>
    <w:autoRedefine/>
    <w:qFormat/>
    <w:uiPriority w:val="0"/>
    <w:pPr>
      <w:numPr>
        <w:ilvl w:val="1"/>
        <w:numId w:val="4"/>
      </w:numPr>
    </w:pPr>
    <w:rPr>
      <w:rFonts w:ascii="Times New Roman" w:hAnsi="Times New Roman" w:eastAsia="宋体"/>
      <w:bCs w:val="0"/>
      <w:sz w:val="36"/>
    </w:rPr>
  </w:style>
  <w:style w:type="paragraph" w:customStyle="1" w:styleId="70">
    <w:name w:val="Section9"/>
    <w:basedOn w:val="10"/>
    <w:autoRedefine/>
    <w:qFormat/>
    <w:uiPriority w:val="0"/>
    <w:pPr>
      <w:numPr>
        <w:numId w:val="4"/>
      </w:numPr>
      <w:tabs>
        <w:tab w:val="left" w:pos="432"/>
      </w:tabs>
    </w:pPr>
    <w:rPr>
      <w:rFonts w:ascii="Times New Roman" w:hAnsi="Times New Roman" w:eastAsia="宋体"/>
      <w:b/>
      <w:bCs/>
      <w:sz w:val="24"/>
    </w:rPr>
  </w:style>
  <w:style w:type="paragraph" w:customStyle="1" w:styleId="71">
    <w:name w:val="Section3"/>
    <w:basedOn w:val="4"/>
    <w:autoRedefine/>
    <w:qFormat/>
    <w:uiPriority w:val="0"/>
    <w:pPr>
      <w:tabs>
        <w:tab w:val="left" w:pos="432"/>
      </w:tabs>
      <w:ind w:left="432" w:hanging="432"/>
    </w:pPr>
    <w:rPr>
      <w:bCs w:val="0"/>
    </w:rPr>
  </w:style>
  <w:style w:type="paragraph" w:customStyle="1" w:styleId="72">
    <w:name w:val="Section4"/>
    <w:basedOn w:val="5"/>
    <w:autoRedefine/>
    <w:qFormat/>
    <w:uiPriority w:val="0"/>
    <w:pPr>
      <w:numPr>
        <w:numId w:val="4"/>
      </w:numPr>
      <w:tabs>
        <w:tab w:val="left" w:pos="432"/>
      </w:tabs>
    </w:pPr>
    <w:rPr>
      <w:rFonts w:ascii="Times New Roman" w:hAnsi="Times New Roman" w:eastAsia="宋体"/>
      <w:bCs w:val="0"/>
      <w:sz w:val="30"/>
    </w:rPr>
  </w:style>
  <w:style w:type="paragraph" w:customStyle="1" w:styleId="73">
    <w:name w:val="Section5"/>
    <w:basedOn w:val="6"/>
    <w:autoRedefine/>
    <w:qFormat/>
    <w:uiPriority w:val="0"/>
    <w:pPr>
      <w:numPr>
        <w:numId w:val="4"/>
      </w:numPr>
      <w:tabs>
        <w:tab w:val="left" w:pos="432"/>
      </w:tabs>
    </w:pPr>
    <w:rPr>
      <w:bCs w:val="0"/>
    </w:rPr>
  </w:style>
  <w:style w:type="paragraph" w:customStyle="1" w:styleId="74">
    <w:name w:val="Section6"/>
    <w:basedOn w:val="7"/>
    <w:autoRedefine/>
    <w:qFormat/>
    <w:uiPriority w:val="0"/>
    <w:pPr>
      <w:numPr>
        <w:numId w:val="4"/>
      </w:numPr>
      <w:tabs>
        <w:tab w:val="left" w:pos="432"/>
      </w:tabs>
    </w:pPr>
    <w:rPr>
      <w:rFonts w:ascii="Times New Roman" w:hAnsi="Times New Roman" w:eastAsia="宋体"/>
      <w:bCs w:val="0"/>
    </w:rPr>
  </w:style>
  <w:style w:type="paragraph" w:customStyle="1" w:styleId="75">
    <w:name w:val="Section7"/>
    <w:basedOn w:val="8"/>
    <w:autoRedefine/>
    <w:qFormat/>
    <w:uiPriority w:val="0"/>
    <w:pPr>
      <w:numPr>
        <w:numId w:val="4"/>
      </w:numPr>
      <w:tabs>
        <w:tab w:val="left" w:pos="432"/>
      </w:tabs>
    </w:pPr>
    <w:rPr>
      <w:bCs w:val="0"/>
    </w:rPr>
  </w:style>
  <w:style w:type="paragraph" w:customStyle="1" w:styleId="76">
    <w:name w:val="Section8"/>
    <w:basedOn w:val="9"/>
    <w:autoRedefine/>
    <w:qFormat/>
    <w:uiPriority w:val="0"/>
    <w:pPr>
      <w:numPr>
        <w:numId w:val="4"/>
      </w:numPr>
      <w:tabs>
        <w:tab w:val="left" w:pos="432"/>
      </w:tabs>
    </w:pPr>
    <w:rPr>
      <w:rFonts w:ascii="Times New Roman" w:hAnsi="Times New Roman" w:eastAsia="宋体"/>
      <w:b/>
      <w:bCs/>
    </w:rPr>
  </w:style>
  <w:style w:type="paragraph" w:customStyle="1" w:styleId="77">
    <w:name w:val="ComnPicNo"/>
    <w:autoRedefine/>
    <w:qFormat/>
    <w:uiPriority w:val="0"/>
    <w:pPr>
      <w:keepNext/>
      <w:keepLines/>
      <w:widowControl w:val="0"/>
      <w:jc w:val="center"/>
    </w:pPr>
    <w:rPr>
      <w:rFonts w:ascii="Times New Roman" w:hAnsi="Times New Roman" w:eastAsia="宋体" w:cs="宋体"/>
      <w:kern w:val="2"/>
      <w:sz w:val="24"/>
      <w:lang w:val="en-US" w:eastAsia="zh-CN" w:bidi="ar-SA"/>
    </w:rPr>
  </w:style>
  <w:style w:type="paragraph" w:customStyle="1" w:styleId="78">
    <w:name w:val="ComnTableNo"/>
    <w:autoRedefine/>
    <w:qFormat/>
    <w:uiPriority w:val="0"/>
    <w:pPr>
      <w:keepNext/>
      <w:keepLines/>
      <w:widowControl w:val="0"/>
      <w:jc w:val="both"/>
    </w:pPr>
    <w:rPr>
      <w:rFonts w:ascii="Times New Roman" w:hAnsi="Times New Roman" w:eastAsia="宋体" w:cs="宋体"/>
      <w:kern w:val="2"/>
      <w:sz w:val="24"/>
      <w:szCs w:val="24"/>
      <w:lang w:val="en-US" w:eastAsia="zh-CN" w:bidi="ar-SA"/>
    </w:rPr>
  </w:style>
  <w:style w:type="paragraph" w:customStyle="1" w:styleId="79">
    <w:name w:val="No1"/>
    <w:basedOn w:val="65"/>
    <w:autoRedefine/>
    <w:qFormat/>
    <w:uiPriority w:val="0"/>
    <w:pPr>
      <w:spacing w:before="234"/>
    </w:pPr>
    <w:rPr>
      <w:rFonts w:cs="宋体"/>
      <w:szCs w:val="20"/>
    </w:rPr>
  </w:style>
  <w:style w:type="paragraph" w:customStyle="1" w:styleId="80">
    <w:name w:val="ComnNo2"/>
    <w:basedOn w:val="1"/>
    <w:autoRedefine/>
    <w:qFormat/>
    <w:uiPriority w:val="0"/>
    <w:pPr>
      <w:numPr>
        <w:ilvl w:val="0"/>
        <w:numId w:val="5"/>
      </w:numPr>
      <w:spacing w:beforeLines="50" w:after="120" w:line="480" w:lineRule="auto"/>
    </w:pPr>
    <w:rPr>
      <w:sz w:val="24"/>
    </w:rPr>
  </w:style>
  <w:style w:type="paragraph" w:customStyle="1" w:styleId="81">
    <w:name w:val="No2"/>
    <w:basedOn w:val="80"/>
    <w:autoRedefine/>
    <w:qFormat/>
    <w:uiPriority w:val="0"/>
    <w:pPr>
      <w:spacing w:before="156"/>
    </w:pPr>
    <w:rPr>
      <w:rFonts w:cs="宋体"/>
      <w:szCs w:val="20"/>
    </w:rPr>
  </w:style>
  <w:style w:type="character" w:customStyle="1" w:styleId="82">
    <w:name w:val="脚注文本 字符"/>
    <w:link w:val="29"/>
    <w:autoRedefine/>
    <w:semiHidden/>
    <w:qFormat/>
    <w:uiPriority w:val="0"/>
    <w:rPr>
      <w:rFonts w:ascii="Times New Roman" w:hAnsi="Times New Roman" w:eastAsia="宋体" w:cs="Times New Roman"/>
      <w:sz w:val="18"/>
      <w:szCs w:val="18"/>
    </w:rPr>
  </w:style>
  <w:style w:type="character" w:customStyle="1" w:styleId="83">
    <w:name w:val="题注 字符"/>
    <w:link w:val="13"/>
    <w:autoRedefine/>
    <w:qFormat/>
    <w:uiPriority w:val="0"/>
    <w:rPr>
      <w:rFonts w:ascii="Arial" w:hAnsi="Arial" w:cs="Arial"/>
      <w:kern w:val="2"/>
      <w:sz w:val="18"/>
    </w:rPr>
  </w:style>
  <w:style w:type="character" w:customStyle="1" w:styleId="84">
    <w:name w:val="页脚 字符"/>
    <w:link w:val="25"/>
    <w:autoRedefine/>
    <w:qFormat/>
    <w:uiPriority w:val="99"/>
    <w:rPr>
      <w:rFonts w:ascii="Times New Roman" w:hAnsi="Times New Roman" w:eastAsia="宋体" w:cs="Times New Roman"/>
      <w:sz w:val="18"/>
      <w:szCs w:val="18"/>
    </w:rPr>
  </w:style>
  <w:style w:type="character" w:customStyle="1" w:styleId="85">
    <w:name w:val="页眉 字符"/>
    <w:link w:val="26"/>
    <w:autoRedefine/>
    <w:qFormat/>
    <w:uiPriority w:val="99"/>
    <w:rPr>
      <w:rFonts w:ascii="Times New Roman" w:hAnsi="Times New Roman" w:eastAsia="宋体" w:cs="Times New Roman"/>
      <w:sz w:val="18"/>
      <w:szCs w:val="18"/>
    </w:rPr>
  </w:style>
  <w:style w:type="paragraph" w:styleId="86">
    <w:name w:val="List Paragraph"/>
    <w:basedOn w:val="1"/>
    <w:link w:val="87"/>
    <w:autoRedefine/>
    <w:qFormat/>
    <w:uiPriority w:val="34"/>
    <w:pPr>
      <w:ind w:firstLine="420"/>
    </w:pPr>
  </w:style>
  <w:style w:type="character" w:customStyle="1" w:styleId="87">
    <w:name w:val="列表段落 字符"/>
    <w:link w:val="86"/>
    <w:autoRedefine/>
    <w:qFormat/>
    <w:uiPriority w:val="34"/>
    <w:rPr>
      <w:rFonts w:eastAsia="宋体"/>
      <w:kern w:val="2"/>
      <w:sz w:val="21"/>
      <w:szCs w:val="24"/>
      <w:lang w:val="en-US" w:eastAsia="zh-CN" w:bidi="ar-SA"/>
    </w:rPr>
  </w:style>
  <w:style w:type="character" w:customStyle="1" w:styleId="88">
    <w:name w:val="页脚 Char1"/>
    <w:autoRedefine/>
    <w:qFormat/>
    <w:uiPriority w:val="0"/>
    <w:rPr>
      <w:rFonts w:ascii="宋体" w:eastAsia="宋体"/>
      <w:sz w:val="18"/>
      <w:lang w:val="en-US" w:eastAsia="zh-CN" w:bidi="ar-SA"/>
    </w:rPr>
  </w:style>
  <w:style w:type="character" w:customStyle="1" w:styleId="89">
    <w:name w:val="正文缩进 字符"/>
    <w:link w:val="12"/>
    <w:autoRedefine/>
    <w:qFormat/>
    <w:uiPriority w:val="0"/>
    <w:rPr>
      <w:rFonts w:ascii="Times New Roman" w:hAnsi="Times New Roman"/>
      <w:spacing w:val="10"/>
      <w:kern w:val="2"/>
      <w:sz w:val="24"/>
    </w:rPr>
  </w:style>
  <w:style w:type="paragraph" w:customStyle="1" w:styleId="90">
    <w:name w:val="样式 正文缩进"/>
    <w:basedOn w:val="12"/>
    <w:link w:val="91"/>
    <w:autoRedefine/>
    <w:qFormat/>
    <w:uiPriority w:val="0"/>
    <w:pPr>
      <w:spacing w:beforeLines="75" w:after="0" w:line="324" w:lineRule="auto"/>
      <w:ind w:right="210" w:firstLine="480"/>
    </w:pPr>
    <w:rPr>
      <w:rFonts w:ascii="楷体" w:hAnsi="楷体" w:eastAsia="楷体" w:cs="宋体"/>
      <w:i/>
      <w:color w:val="0000FF"/>
      <w:spacing w:val="0"/>
    </w:rPr>
  </w:style>
  <w:style w:type="character" w:customStyle="1" w:styleId="91">
    <w:name w:val="样式 正文缩进 Char"/>
    <w:link w:val="90"/>
    <w:autoRedefine/>
    <w:qFormat/>
    <w:uiPriority w:val="0"/>
    <w:rPr>
      <w:rFonts w:ascii="楷体" w:hAnsi="楷体" w:eastAsia="楷体" w:cs="宋体"/>
      <w:i/>
      <w:color w:val="0000FF"/>
      <w:kern w:val="2"/>
      <w:sz w:val="24"/>
    </w:rPr>
  </w:style>
  <w:style w:type="paragraph" w:customStyle="1" w:styleId="92">
    <w:name w:val="样式 首行缩进:  0.85 厘米 段前: 11.7 磅1"/>
    <w:basedOn w:val="1"/>
    <w:autoRedefine/>
    <w:qFormat/>
    <w:uiPriority w:val="0"/>
    <w:pPr>
      <w:spacing w:beforeLines="75" w:line="324" w:lineRule="auto"/>
      <w:ind w:firstLine="482"/>
    </w:pPr>
    <w:rPr>
      <w:rFonts w:cs="宋体"/>
      <w:sz w:val="24"/>
      <w:szCs w:val="20"/>
    </w:rPr>
  </w:style>
  <w:style w:type="character" w:customStyle="1" w:styleId="93">
    <w:name w:val="日期 字符"/>
    <w:link w:val="22"/>
    <w:autoRedefine/>
    <w:qFormat/>
    <w:locked/>
    <w:uiPriority w:val="0"/>
    <w:rPr>
      <w:rFonts w:eastAsia="宋体"/>
      <w:kern w:val="2"/>
      <w:sz w:val="21"/>
      <w:szCs w:val="24"/>
      <w:lang w:val="en-US" w:eastAsia="zh-CN" w:bidi="ar-SA"/>
    </w:rPr>
  </w:style>
  <w:style w:type="character" w:customStyle="1" w:styleId="94">
    <w:name w:val="h1 Char"/>
    <w:autoRedefine/>
    <w:qFormat/>
    <w:uiPriority w:val="0"/>
    <w:rPr>
      <w:rFonts w:eastAsia="宋体"/>
      <w:b/>
      <w:bCs/>
      <w:kern w:val="44"/>
      <w:sz w:val="44"/>
      <w:szCs w:val="44"/>
      <w:lang w:val="en-US" w:eastAsia="zh-CN" w:bidi="ar-SA"/>
    </w:rPr>
  </w:style>
  <w:style w:type="character" w:customStyle="1" w:styleId="95">
    <w:name w:val="Heading 2 Hidden Char"/>
    <w:autoRedefine/>
    <w:qFormat/>
    <w:uiPriority w:val="0"/>
    <w:rPr>
      <w:rFonts w:ascii="Arial" w:hAnsi="Arial" w:eastAsia="黑体"/>
      <w:b/>
      <w:bCs/>
      <w:kern w:val="2"/>
      <w:sz w:val="32"/>
      <w:szCs w:val="32"/>
      <w:lang w:val="en-US" w:eastAsia="zh-CN" w:bidi="ar-SA"/>
    </w:rPr>
  </w:style>
  <w:style w:type="character" w:customStyle="1" w:styleId="96">
    <w:name w:val="Heading 3 - old Char"/>
    <w:autoRedefine/>
    <w:qFormat/>
    <w:uiPriority w:val="0"/>
    <w:rPr>
      <w:rFonts w:eastAsia="宋体"/>
      <w:b/>
      <w:bCs/>
      <w:kern w:val="2"/>
      <w:sz w:val="32"/>
      <w:szCs w:val="32"/>
      <w:lang w:val="en-US" w:eastAsia="zh-CN" w:bidi="ar-SA"/>
    </w:rPr>
  </w:style>
  <w:style w:type="character" w:customStyle="1" w:styleId="97">
    <w:name w:val="h4 Char"/>
    <w:autoRedefine/>
    <w:qFormat/>
    <w:uiPriority w:val="0"/>
    <w:rPr>
      <w:rFonts w:ascii="Arial" w:hAnsi="Arial" w:eastAsia="黑体"/>
      <w:b/>
      <w:bCs/>
      <w:kern w:val="2"/>
      <w:sz w:val="28"/>
      <w:szCs w:val="28"/>
      <w:lang w:val="en-US" w:eastAsia="zh-CN" w:bidi="ar-SA"/>
    </w:rPr>
  </w:style>
  <w:style w:type="character" w:customStyle="1" w:styleId="98">
    <w:name w:val="dash Char"/>
    <w:autoRedefine/>
    <w:qFormat/>
    <w:uiPriority w:val="0"/>
    <w:rPr>
      <w:rFonts w:eastAsia="宋体"/>
      <w:b/>
      <w:bCs/>
      <w:kern w:val="2"/>
      <w:sz w:val="28"/>
      <w:szCs w:val="28"/>
      <w:lang w:val="en-US" w:eastAsia="zh-CN" w:bidi="ar-SA"/>
    </w:rPr>
  </w:style>
  <w:style w:type="character" w:customStyle="1" w:styleId="99">
    <w:name w:val="h6 Char"/>
    <w:autoRedefine/>
    <w:qFormat/>
    <w:uiPriority w:val="0"/>
    <w:rPr>
      <w:rFonts w:ascii="Arial" w:hAnsi="Arial" w:eastAsia="黑体"/>
      <w:b/>
      <w:bCs/>
      <w:kern w:val="2"/>
      <w:sz w:val="24"/>
      <w:szCs w:val="24"/>
      <w:lang w:val="en-US" w:eastAsia="zh-CN" w:bidi="ar-SA"/>
    </w:rPr>
  </w:style>
  <w:style w:type="character" w:customStyle="1" w:styleId="100">
    <w:name w:val="不用 Char"/>
    <w:autoRedefine/>
    <w:qFormat/>
    <w:uiPriority w:val="0"/>
    <w:rPr>
      <w:rFonts w:eastAsia="宋体"/>
      <w:b/>
      <w:bCs/>
      <w:kern w:val="2"/>
      <w:sz w:val="24"/>
      <w:szCs w:val="24"/>
      <w:lang w:val="en-US" w:eastAsia="zh-CN" w:bidi="ar-SA"/>
    </w:rPr>
  </w:style>
  <w:style w:type="character" w:customStyle="1" w:styleId="101">
    <w:name w:val="不用8 Char"/>
    <w:autoRedefine/>
    <w:qFormat/>
    <w:uiPriority w:val="0"/>
    <w:rPr>
      <w:rFonts w:ascii="Arial" w:hAnsi="Arial" w:eastAsia="黑体"/>
      <w:kern w:val="2"/>
      <w:sz w:val="24"/>
      <w:szCs w:val="24"/>
      <w:lang w:val="en-US" w:eastAsia="zh-CN" w:bidi="ar-SA"/>
    </w:rPr>
  </w:style>
  <w:style w:type="character" w:customStyle="1" w:styleId="102">
    <w:name w:val="不用， Char"/>
    <w:autoRedefine/>
    <w:qFormat/>
    <w:uiPriority w:val="0"/>
    <w:rPr>
      <w:rFonts w:ascii="Arial" w:hAnsi="Arial" w:eastAsia="黑体"/>
      <w:kern w:val="2"/>
      <w:sz w:val="21"/>
      <w:szCs w:val="21"/>
      <w:lang w:val="en-US" w:eastAsia="zh-CN" w:bidi="ar-SA"/>
    </w:rPr>
  </w:style>
  <w:style w:type="paragraph" w:customStyle="1" w:styleId="103">
    <w:name w:val="Char Char Char1 Char Char Char Char Char Char Char"/>
    <w:basedOn w:val="1"/>
    <w:autoRedefine/>
    <w:qFormat/>
    <w:uiPriority w:val="0"/>
    <w:rPr>
      <w:rFonts w:ascii="宋体" w:hAnsi="宋体" w:cs="Courier New"/>
      <w:sz w:val="32"/>
      <w:szCs w:val="32"/>
    </w:rPr>
  </w:style>
  <w:style w:type="paragraph" w:customStyle="1" w:styleId="104">
    <w:name w:val="符号目录1 + 快速样式"/>
    <w:basedOn w:val="1"/>
    <w:link w:val="105"/>
    <w:autoRedefine/>
    <w:qFormat/>
    <w:uiPriority w:val="0"/>
    <w:pPr>
      <w:spacing w:before="120" w:after="120"/>
      <w:ind w:left="992"/>
    </w:pPr>
    <w:rPr>
      <w:rFonts w:ascii="Calibri" w:hAnsi="Calibri"/>
      <w:b/>
      <w:sz w:val="24"/>
      <w:szCs w:val="22"/>
    </w:rPr>
  </w:style>
  <w:style w:type="character" w:customStyle="1" w:styleId="105">
    <w:name w:val="符号目录1 + 快速样式 Char"/>
    <w:link w:val="104"/>
    <w:autoRedefine/>
    <w:qFormat/>
    <w:uiPriority w:val="0"/>
    <w:rPr>
      <w:rFonts w:ascii="Calibri" w:hAnsi="Calibri" w:eastAsia="宋体"/>
      <w:b/>
      <w:kern w:val="2"/>
      <w:sz w:val="24"/>
      <w:szCs w:val="22"/>
      <w:lang w:val="en-US" w:eastAsia="zh-CN" w:bidi="ar-SA"/>
    </w:rPr>
  </w:style>
  <w:style w:type="paragraph" w:customStyle="1" w:styleId="106">
    <w:name w:val="样式 标题 2Heading 2 HiddenHeading 2 CCBSTitre3H2Level 2 Headh...1"/>
    <w:basedOn w:val="2"/>
    <w:autoRedefine/>
    <w:qFormat/>
    <w:uiPriority w:val="0"/>
    <w:pPr>
      <w:tabs>
        <w:tab w:val="left" w:pos="720"/>
      </w:tabs>
      <w:spacing w:before="360" w:after="240" w:line="360" w:lineRule="auto"/>
      <w:ind w:left="431" w:hanging="431"/>
    </w:pPr>
    <w:rPr>
      <w:rFonts w:eastAsia="宋体" w:cs="宋体"/>
      <w:sz w:val="36"/>
      <w:szCs w:val="20"/>
    </w:rPr>
  </w:style>
  <w:style w:type="paragraph" w:customStyle="1" w:styleId="107">
    <w:name w:val="样式 标题 3Heading 3 - oldH3Level 3 HeadHeadingh33rd levellev...1"/>
    <w:basedOn w:val="4"/>
    <w:autoRedefine/>
    <w:qFormat/>
    <w:uiPriority w:val="0"/>
    <w:pPr>
      <w:tabs>
        <w:tab w:val="left" w:pos="1080"/>
      </w:tabs>
      <w:spacing w:before="360" w:after="240" w:line="360" w:lineRule="auto"/>
      <w:ind w:left="431" w:hanging="431"/>
    </w:pPr>
    <w:rPr>
      <w:rFonts w:cs="宋体"/>
      <w:spacing w:val="10"/>
      <w:szCs w:val="20"/>
    </w:rPr>
  </w:style>
  <w:style w:type="paragraph" w:customStyle="1" w:styleId="108">
    <w:name w:val="标题3 + 快速样式"/>
    <w:basedOn w:val="4"/>
    <w:link w:val="109"/>
    <w:autoRedefine/>
    <w:qFormat/>
    <w:uiPriority w:val="0"/>
    <w:pPr>
      <w:spacing w:before="120" w:after="120" w:line="360" w:lineRule="auto"/>
      <w:ind w:left="720" w:hanging="720"/>
      <w:jc w:val="left"/>
    </w:pPr>
    <w:rPr>
      <w:rFonts w:ascii="Calibri" w:hAnsi="Calibri"/>
    </w:rPr>
  </w:style>
  <w:style w:type="character" w:customStyle="1" w:styleId="109">
    <w:name w:val="标题3 + 快速样式 Char"/>
    <w:link w:val="108"/>
    <w:autoRedefine/>
    <w:qFormat/>
    <w:uiPriority w:val="0"/>
    <w:rPr>
      <w:rFonts w:ascii="Calibri" w:hAnsi="Calibri" w:eastAsia="宋体"/>
      <w:b/>
      <w:bCs/>
      <w:kern w:val="2"/>
      <w:sz w:val="32"/>
      <w:szCs w:val="32"/>
      <w:lang w:val="en-US" w:eastAsia="zh-CN" w:bidi="ar-SA"/>
    </w:rPr>
  </w:style>
  <w:style w:type="paragraph" w:customStyle="1" w:styleId="110">
    <w:name w:val="符号目录2 + 快速样式"/>
    <w:basedOn w:val="86"/>
    <w:link w:val="111"/>
    <w:autoRedefine/>
    <w:qFormat/>
    <w:uiPriority w:val="0"/>
    <w:pPr>
      <w:spacing w:before="120" w:after="120"/>
      <w:ind w:left="1389" w:firstLine="0" w:firstLineChars="0"/>
    </w:pPr>
    <w:rPr>
      <w:rFonts w:ascii="Calibri" w:hAnsi="Calibri"/>
      <w:sz w:val="24"/>
      <w:szCs w:val="22"/>
    </w:rPr>
  </w:style>
  <w:style w:type="character" w:customStyle="1" w:styleId="111">
    <w:name w:val="符号目录2 + 快速样式 Char"/>
    <w:link w:val="110"/>
    <w:autoRedefine/>
    <w:qFormat/>
    <w:uiPriority w:val="0"/>
    <w:rPr>
      <w:rFonts w:ascii="Calibri" w:hAnsi="Calibri" w:eastAsia="宋体"/>
      <w:kern w:val="2"/>
      <w:sz w:val="24"/>
      <w:szCs w:val="22"/>
      <w:lang w:val="en-US" w:eastAsia="zh-CN" w:bidi="ar-SA"/>
    </w:rPr>
  </w:style>
  <w:style w:type="paragraph" w:customStyle="1" w:styleId="112">
    <w:name w:val="标题1 + 快速样式"/>
    <w:basedOn w:val="3"/>
    <w:autoRedefine/>
    <w:qFormat/>
    <w:uiPriority w:val="0"/>
    <w:pPr>
      <w:spacing w:before="120" w:after="120" w:line="360" w:lineRule="auto"/>
      <w:ind w:left="432" w:hanging="432"/>
      <w:jc w:val="left"/>
    </w:pPr>
    <w:rPr>
      <w:rFonts w:ascii="Calibri" w:hAnsi="Calibri"/>
      <w:sz w:val="36"/>
    </w:rPr>
  </w:style>
  <w:style w:type="paragraph" w:customStyle="1" w:styleId="113">
    <w:name w:val="标题4 + 快速样式"/>
    <w:basedOn w:val="5"/>
    <w:link w:val="114"/>
    <w:autoRedefine/>
    <w:qFormat/>
    <w:uiPriority w:val="0"/>
    <w:pPr>
      <w:numPr>
        <w:numId w:val="0"/>
      </w:numPr>
      <w:spacing w:before="120" w:after="120" w:line="360" w:lineRule="auto"/>
      <w:ind w:left="864" w:hanging="864"/>
      <w:jc w:val="left"/>
    </w:pPr>
    <w:rPr>
      <w:rFonts w:ascii="Cambria" w:hAnsi="Cambria" w:eastAsia="宋体"/>
    </w:rPr>
  </w:style>
  <w:style w:type="character" w:customStyle="1" w:styleId="114">
    <w:name w:val="标题4 + 快速样式 Char"/>
    <w:link w:val="113"/>
    <w:autoRedefine/>
    <w:qFormat/>
    <w:uiPriority w:val="0"/>
    <w:rPr>
      <w:rFonts w:ascii="Cambria" w:hAnsi="Cambria" w:eastAsia="宋体"/>
      <w:b/>
      <w:bCs/>
      <w:kern w:val="2"/>
      <w:sz w:val="28"/>
      <w:szCs w:val="28"/>
      <w:lang w:val="en-US" w:eastAsia="zh-CN" w:bidi="ar-SA"/>
    </w:rPr>
  </w:style>
  <w:style w:type="paragraph" w:customStyle="1" w:styleId="115">
    <w:name w:val="标题5 + 快速样式"/>
    <w:basedOn w:val="6"/>
    <w:link w:val="116"/>
    <w:autoRedefine/>
    <w:qFormat/>
    <w:uiPriority w:val="0"/>
    <w:pPr>
      <w:numPr>
        <w:numId w:val="0"/>
      </w:numPr>
      <w:spacing w:before="120" w:after="120" w:line="360" w:lineRule="auto"/>
      <w:ind w:left="851" w:hanging="851"/>
      <w:jc w:val="left"/>
    </w:pPr>
    <w:rPr>
      <w:rFonts w:ascii="Calibri" w:hAnsi="Calibri"/>
    </w:rPr>
  </w:style>
  <w:style w:type="character" w:customStyle="1" w:styleId="116">
    <w:name w:val="标题5 + 快速样式 Char"/>
    <w:link w:val="115"/>
    <w:autoRedefine/>
    <w:qFormat/>
    <w:uiPriority w:val="0"/>
    <w:rPr>
      <w:rFonts w:ascii="Calibri" w:hAnsi="Calibri" w:eastAsia="宋体"/>
      <w:b/>
      <w:bCs/>
      <w:kern w:val="2"/>
      <w:sz w:val="28"/>
      <w:szCs w:val="28"/>
      <w:lang w:val="en-US" w:eastAsia="zh-CN" w:bidi="ar-SA"/>
    </w:rPr>
  </w:style>
  <w:style w:type="paragraph" w:customStyle="1" w:styleId="117">
    <w:name w:val="标题6 + 快速样式"/>
    <w:basedOn w:val="7"/>
    <w:link w:val="118"/>
    <w:autoRedefine/>
    <w:qFormat/>
    <w:uiPriority w:val="0"/>
    <w:pPr>
      <w:numPr>
        <w:numId w:val="0"/>
      </w:numPr>
      <w:spacing w:before="120" w:after="120" w:line="360" w:lineRule="auto"/>
      <w:ind w:left="1152" w:hanging="1152"/>
      <w:jc w:val="left"/>
    </w:pPr>
    <w:rPr>
      <w:rFonts w:ascii="Cambria" w:hAnsi="Cambria" w:eastAsia="宋体"/>
    </w:rPr>
  </w:style>
  <w:style w:type="character" w:customStyle="1" w:styleId="118">
    <w:name w:val="标题6 + 快速样式 Char"/>
    <w:link w:val="117"/>
    <w:autoRedefine/>
    <w:qFormat/>
    <w:uiPriority w:val="0"/>
    <w:rPr>
      <w:rFonts w:ascii="Cambria" w:hAnsi="Cambria" w:eastAsia="宋体"/>
      <w:b/>
      <w:bCs/>
      <w:kern w:val="2"/>
      <w:sz w:val="24"/>
      <w:szCs w:val="24"/>
      <w:lang w:val="en-US" w:eastAsia="zh-CN" w:bidi="ar-SA"/>
    </w:rPr>
  </w:style>
  <w:style w:type="paragraph" w:customStyle="1" w:styleId="119">
    <w:name w:val="标题7 + 快速样式"/>
    <w:basedOn w:val="8"/>
    <w:link w:val="120"/>
    <w:autoRedefine/>
    <w:qFormat/>
    <w:uiPriority w:val="0"/>
    <w:pPr>
      <w:numPr>
        <w:numId w:val="0"/>
      </w:numPr>
      <w:spacing w:before="120" w:after="120" w:line="360" w:lineRule="auto"/>
      <w:ind w:left="1418" w:hanging="1418"/>
      <w:jc w:val="left"/>
    </w:pPr>
    <w:rPr>
      <w:rFonts w:ascii="Calibri" w:hAnsi="Calibri"/>
    </w:rPr>
  </w:style>
  <w:style w:type="character" w:customStyle="1" w:styleId="120">
    <w:name w:val="标题7 + 快速样式 Char"/>
    <w:link w:val="119"/>
    <w:autoRedefine/>
    <w:qFormat/>
    <w:uiPriority w:val="0"/>
    <w:rPr>
      <w:rFonts w:ascii="Calibri" w:hAnsi="Calibri" w:eastAsia="宋体"/>
      <w:b/>
      <w:bCs/>
      <w:kern w:val="2"/>
      <w:sz w:val="24"/>
      <w:szCs w:val="24"/>
      <w:lang w:val="en-US" w:eastAsia="zh-CN" w:bidi="ar-SA"/>
    </w:rPr>
  </w:style>
  <w:style w:type="paragraph" w:customStyle="1" w:styleId="121">
    <w:name w:val="标题2 + 快速样式"/>
    <w:basedOn w:val="2"/>
    <w:link w:val="122"/>
    <w:autoRedefine/>
    <w:qFormat/>
    <w:uiPriority w:val="0"/>
    <w:pPr>
      <w:spacing w:before="120" w:after="120" w:line="360" w:lineRule="auto"/>
      <w:ind w:left="851" w:hanging="851"/>
      <w:jc w:val="left"/>
    </w:pPr>
    <w:rPr>
      <w:rFonts w:ascii="宋体" w:hAnsi="宋体" w:eastAsia="宋体"/>
    </w:rPr>
  </w:style>
  <w:style w:type="character" w:customStyle="1" w:styleId="122">
    <w:name w:val="标题2 + 快速样式 Char"/>
    <w:link w:val="121"/>
    <w:autoRedefine/>
    <w:qFormat/>
    <w:uiPriority w:val="0"/>
    <w:rPr>
      <w:rFonts w:ascii="宋体" w:hAnsi="宋体" w:eastAsia="宋体"/>
      <w:b/>
      <w:bCs/>
      <w:kern w:val="2"/>
      <w:sz w:val="32"/>
      <w:szCs w:val="32"/>
      <w:lang w:val="en-US" w:eastAsia="zh-CN" w:bidi="ar-SA"/>
    </w:rPr>
  </w:style>
  <w:style w:type="paragraph" w:customStyle="1" w:styleId="123">
    <w:name w:val="第一级子目录列表 + 快速样式"/>
    <w:basedOn w:val="86"/>
    <w:link w:val="124"/>
    <w:autoRedefine/>
    <w:qFormat/>
    <w:uiPriority w:val="0"/>
    <w:pPr>
      <w:spacing w:before="120" w:after="120"/>
      <w:ind w:firstLine="85" w:firstLineChars="85"/>
    </w:pPr>
    <w:rPr>
      <w:rFonts w:ascii="Calibri" w:hAnsi="Calibri"/>
      <w:b/>
      <w:sz w:val="24"/>
      <w:szCs w:val="22"/>
    </w:rPr>
  </w:style>
  <w:style w:type="character" w:customStyle="1" w:styleId="124">
    <w:name w:val="第一级子目录 + 快速样式 Char"/>
    <w:link w:val="123"/>
    <w:autoRedefine/>
    <w:qFormat/>
    <w:uiPriority w:val="0"/>
    <w:rPr>
      <w:rFonts w:ascii="Calibri" w:hAnsi="Calibri" w:eastAsia="宋体"/>
      <w:b/>
      <w:kern w:val="2"/>
      <w:sz w:val="24"/>
      <w:szCs w:val="22"/>
      <w:lang w:val="en-US" w:eastAsia="zh-CN" w:bidi="ar-SA"/>
    </w:rPr>
  </w:style>
  <w:style w:type="paragraph" w:customStyle="1" w:styleId="125">
    <w:name w:val="第一级子目录列表 正文 + 快速样式"/>
    <w:basedOn w:val="1"/>
    <w:link w:val="126"/>
    <w:autoRedefine/>
    <w:qFormat/>
    <w:uiPriority w:val="0"/>
    <w:pPr>
      <w:spacing w:before="120" w:after="120"/>
      <w:ind w:firstLine="482"/>
    </w:pPr>
    <w:rPr>
      <w:rFonts w:ascii="Calibri" w:hAnsi="Calibri"/>
      <w:sz w:val="24"/>
      <w:szCs w:val="22"/>
    </w:rPr>
  </w:style>
  <w:style w:type="character" w:customStyle="1" w:styleId="126">
    <w:name w:val="第一级子目录列表 正文 + 快速样式 Char"/>
    <w:link w:val="125"/>
    <w:autoRedefine/>
    <w:qFormat/>
    <w:uiPriority w:val="0"/>
    <w:rPr>
      <w:rFonts w:ascii="Calibri" w:hAnsi="Calibri" w:eastAsia="宋体"/>
      <w:kern w:val="2"/>
      <w:sz w:val="24"/>
      <w:szCs w:val="22"/>
      <w:lang w:val="en-US" w:eastAsia="zh-CN" w:bidi="ar-SA"/>
    </w:rPr>
  </w:style>
  <w:style w:type="paragraph" w:customStyle="1" w:styleId="127">
    <w:name w:val="第二级子目录列表 + 快速样式"/>
    <w:basedOn w:val="86"/>
    <w:link w:val="128"/>
    <w:autoRedefine/>
    <w:qFormat/>
    <w:uiPriority w:val="0"/>
    <w:pPr>
      <w:spacing w:before="120" w:after="120"/>
      <w:ind w:left="482" w:firstLine="0" w:firstLineChars="0"/>
    </w:pPr>
    <w:rPr>
      <w:rFonts w:ascii="Calibri" w:hAnsi="Calibri"/>
      <w:b/>
      <w:sz w:val="24"/>
      <w:szCs w:val="22"/>
    </w:rPr>
  </w:style>
  <w:style w:type="character" w:customStyle="1" w:styleId="128">
    <w:name w:val="第二级子目录列表 + 快速样式 Char"/>
    <w:link w:val="127"/>
    <w:autoRedefine/>
    <w:qFormat/>
    <w:uiPriority w:val="0"/>
    <w:rPr>
      <w:rFonts w:ascii="Calibri" w:hAnsi="Calibri" w:eastAsia="宋体"/>
      <w:b/>
      <w:kern w:val="2"/>
      <w:sz w:val="24"/>
      <w:szCs w:val="22"/>
      <w:lang w:val="en-US" w:eastAsia="zh-CN" w:bidi="ar-SA"/>
    </w:rPr>
  </w:style>
  <w:style w:type="paragraph" w:customStyle="1" w:styleId="129">
    <w:name w:val="第二级子目录列表 正文 + 快速样式"/>
    <w:basedOn w:val="1"/>
    <w:link w:val="130"/>
    <w:autoRedefine/>
    <w:qFormat/>
    <w:uiPriority w:val="0"/>
    <w:pPr>
      <w:spacing w:before="120" w:after="120"/>
      <w:ind w:left="425" w:firstLine="482"/>
    </w:pPr>
    <w:rPr>
      <w:rFonts w:ascii="Calibri" w:hAnsi="Calibri"/>
      <w:sz w:val="24"/>
      <w:szCs w:val="22"/>
    </w:rPr>
  </w:style>
  <w:style w:type="character" w:customStyle="1" w:styleId="130">
    <w:name w:val="第二级子目录列表 正文 + 快速样式 Char"/>
    <w:link w:val="129"/>
    <w:autoRedefine/>
    <w:qFormat/>
    <w:uiPriority w:val="0"/>
    <w:rPr>
      <w:rFonts w:ascii="Calibri" w:hAnsi="Calibri" w:eastAsia="宋体"/>
      <w:kern w:val="2"/>
      <w:sz w:val="24"/>
      <w:szCs w:val="22"/>
      <w:lang w:val="en-US" w:eastAsia="zh-CN" w:bidi="ar-SA"/>
    </w:rPr>
  </w:style>
  <w:style w:type="paragraph" w:customStyle="1" w:styleId="131">
    <w:name w:val="符号目录1 正文 + 快速样式"/>
    <w:basedOn w:val="86"/>
    <w:link w:val="132"/>
    <w:autoRedefine/>
    <w:qFormat/>
    <w:uiPriority w:val="0"/>
    <w:pPr>
      <w:spacing w:before="120" w:after="120"/>
      <w:ind w:left="822" w:firstLine="200"/>
    </w:pPr>
    <w:rPr>
      <w:rFonts w:ascii="Calibri" w:hAnsi="Calibri"/>
      <w:sz w:val="24"/>
      <w:szCs w:val="22"/>
    </w:rPr>
  </w:style>
  <w:style w:type="character" w:customStyle="1" w:styleId="132">
    <w:name w:val="符号目录1 正文 + 快速样式 Char"/>
    <w:link w:val="131"/>
    <w:autoRedefine/>
    <w:qFormat/>
    <w:uiPriority w:val="0"/>
    <w:rPr>
      <w:rFonts w:ascii="Calibri" w:hAnsi="Calibri" w:eastAsia="宋体"/>
      <w:kern w:val="2"/>
      <w:sz w:val="24"/>
      <w:szCs w:val="22"/>
      <w:lang w:val="en-US" w:eastAsia="zh-CN" w:bidi="ar-SA"/>
    </w:rPr>
  </w:style>
  <w:style w:type="paragraph" w:customStyle="1" w:styleId="133">
    <w:name w:val="符号目录2 正文 + 快速样式"/>
    <w:basedOn w:val="1"/>
    <w:link w:val="134"/>
    <w:autoRedefine/>
    <w:qFormat/>
    <w:uiPriority w:val="0"/>
    <w:pPr>
      <w:spacing w:before="120" w:after="120"/>
      <w:ind w:left="1276" w:firstLine="482"/>
    </w:pPr>
    <w:rPr>
      <w:rFonts w:ascii="Calibri" w:hAnsi="Calibri"/>
      <w:sz w:val="24"/>
      <w:szCs w:val="22"/>
    </w:rPr>
  </w:style>
  <w:style w:type="character" w:customStyle="1" w:styleId="134">
    <w:name w:val="符号目录2 正文 + 快速样式 Char"/>
    <w:link w:val="133"/>
    <w:autoRedefine/>
    <w:qFormat/>
    <w:uiPriority w:val="0"/>
    <w:rPr>
      <w:rFonts w:ascii="Calibri" w:hAnsi="Calibri" w:eastAsia="宋体"/>
      <w:kern w:val="2"/>
      <w:sz w:val="24"/>
      <w:szCs w:val="22"/>
      <w:lang w:val="en-US" w:eastAsia="zh-CN" w:bidi="ar-SA"/>
    </w:rPr>
  </w:style>
  <w:style w:type="paragraph" w:customStyle="1" w:styleId="135">
    <w:name w:val="各级标题 正文 + 快速样式"/>
    <w:basedOn w:val="1"/>
    <w:link w:val="136"/>
    <w:autoRedefine/>
    <w:qFormat/>
    <w:uiPriority w:val="0"/>
    <w:pPr>
      <w:spacing w:before="120" w:after="120"/>
      <w:ind w:firstLine="482"/>
    </w:pPr>
    <w:rPr>
      <w:rFonts w:ascii="Calibri" w:hAnsi="Calibri"/>
      <w:sz w:val="24"/>
      <w:szCs w:val="22"/>
    </w:rPr>
  </w:style>
  <w:style w:type="character" w:customStyle="1" w:styleId="136">
    <w:name w:val="各级标题 正文 + 快速样式 Char"/>
    <w:link w:val="135"/>
    <w:autoRedefine/>
    <w:qFormat/>
    <w:uiPriority w:val="0"/>
    <w:rPr>
      <w:rFonts w:ascii="Calibri" w:hAnsi="Calibri" w:eastAsia="宋体"/>
      <w:kern w:val="2"/>
      <w:sz w:val="24"/>
      <w:szCs w:val="22"/>
      <w:lang w:val="en-US" w:eastAsia="zh-CN" w:bidi="ar-SA"/>
    </w:rPr>
  </w:style>
  <w:style w:type="character" w:customStyle="1" w:styleId="137">
    <w:name w:val="正文文本 字符"/>
    <w:link w:val="16"/>
    <w:autoRedefine/>
    <w:qFormat/>
    <w:locked/>
    <w:uiPriority w:val="0"/>
    <w:rPr>
      <w:rFonts w:ascii="宋体" w:hAnsi="宋体" w:eastAsia="宋体"/>
      <w:kern w:val="2"/>
      <w:sz w:val="21"/>
      <w:szCs w:val="24"/>
      <w:lang w:val="en-US" w:eastAsia="zh-CN" w:bidi="ar-SA"/>
    </w:rPr>
  </w:style>
  <w:style w:type="paragraph" w:styleId="138">
    <w:name w:val="No Spacing"/>
    <w:link w:val="139"/>
    <w:autoRedefine/>
    <w:qFormat/>
    <w:uiPriority w:val="0"/>
    <w:rPr>
      <w:rFonts w:ascii="Calibri" w:hAnsi="Calibri" w:eastAsia="宋体" w:cs="Times New Roman"/>
      <w:sz w:val="22"/>
      <w:szCs w:val="22"/>
      <w:lang w:val="en-US" w:eastAsia="zh-CN" w:bidi="ar-SA"/>
    </w:rPr>
  </w:style>
  <w:style w:type="character" w:customStyle="1" w:styleId="139">
    <w:name w:val="无间隔 字符"/>
    <w:link w:val="138"/>
    <w:autoRedefine/>
    <w:qFormat/>
    <w:uiPriority w:val="0"/>
    <w:rPr>
      <w:sz w:val="22"/>
      <w:szCs w:val="22"/>
      <w:lang w:val="en-US" w:eastAsia="zh-CN" w:bidi="ar-SA"/>
    </w:rPr>
  </w:style>
  <w:style w:type="paragraph" w:customStyle="1" w:styleId="140">
    <w:name w:val="标题1"/>
    <w:basedOn w:val="112"/>
    <w:autoRedefine/>
    <w:qFormat/>
    <w:uiPriority w:val="0"/>
    <w:pPr>
      <w:spacing w:before="360" w:after="240"/>
    </w:pPr>
    <w:rPr>
      <w:rFonts w:cs="宋体"/>
      <w:sz w:val="44"/>
    </w:rPr>
  </w:style>
  <w:style w:type="paragraph" w:customStyle="1" w:styleId="141">
    <w:name w:val="样式 标题2 + 快速样式 + 段前: 18 磅 段后: 12 磅"/>
    <w:basedOn w:val="121"/>
    <w:autoRedefine/>
    <w:qFormat/>
    <w:uiPriority w:val="0"/>
    <w:pPr>
      <w:tabs>
        <w:tab w:val="left" w:pos="720"/>
      </w:tabs>
      <w:spacing w:before="360" w:after="240"/>
      <w:ind w:left="576" w:hanging="576"/>
    </w:pPr>
    <w:rPr>
      <w:rFonts w:cs="宋体"/>
      <w:sz w:val="36"/>
      <w:szCs w:val="36"/>
    </w:rPr>
  </w:style>
  <w:style w:type="paragraph" w:customStyle="1" w:styleId="142">
    <w:name w:val="样式 标题4 + 快速样式 + 小三 段前: 18 磅 段后: 12 磅"/>
    <w:basedOn w:val="113"/>
    <w:autoRedefine/>
    <w:qFormat/>
    <w:uiPriority w:val="0"/>
    <w:pPr>
      <w:tabs>
        <w:tab w:val="center" w:pos="1080"/>
      </w:tabs>
      <w:spacing w:before="360" w:after="240"/>
    </w:pPr>
    <w:rPr>
      <w:rFonts w:cs="宋体"/>
      <w:sz w:val="30"/>
      <w:szCs w:val="20"/>
    </w:rPr>
  </w:style>
  <w:style w:type="paragraph" w:customStyle="1" w:styleId="143">
    <w:name w:val="样式 标题5 + 快速样式 + 段前: 18 磅 段后: 12 磅"/>
    <w:basedOn w:val="115"/>
    <w:autoRedefine/>
    <w:qFormat/>
    <w:uiPriority w:val="0"/>
    <w:pPr>
      <w:spacing w:before="360" w:after="240"/>
      <w:ind w:left="1008" w:hanging="1008"/>
    </w:pPr>
    <w:rPr>
      <w:rFonts w:cs="宋体"/>
      <w:szCs w:val="20"/>
    </w:rPr>
  </w:style>
  <w:style w:type="paragraph" w:customStyle="1" w:styleId="144">
    <w:name w:val="CK-Text1"/>
    <w:basedOn w:val="1"/>
    <w:autoRedefine/>
    <w:qFormat/>
    <w:uiPriority w:val="0"/>
    <w:pPr>
      <w:snapToGrid w:val="0"/>
      <w:spacing w:beforeLines="75" w:line="324" w:lineRule="auto"/>
      <w:ind w:firstLine="567"/>
    </w:pPr>
    <w:rPr>
      <w:rFonts w:ascii="Book Antiqua" w:hAnsi="Book Antiqua"/>
      <w:sz w:val="24"/>
      <w:szCs w:val="20"/>
    </w:rPr>
  </w:style>
  <w:style w:type="paragraph" w:customStyle="1" w:styleId="145">
    <w:name w:val="正文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46">
    <w:name w:val="样式 标题 4"/>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7">
    <w:name w:val="样式 标题 4H4bulletblbbPIM 4h4H41H42H43H44H45H46H47H48..."/>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8">
    <w:name w:val="样式标题 4"/>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49">
    <w:name w:val="样式 标题 4H4bulletblbbPIM 4h4H41H42H43H44H45H46H47H48...1"/>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50">
    <w:name w:val="CMY 标题 4"/>
    <w:basedOn w:val="5"/>
    <w:autoRedefine/>
    <w:qFormat/>
    <w:uiPriority w:val="0"/>
    <w:pPr>
      <w:numPr>
        <w:ilvl w:val="0"/>
        <w:numId w:val="0"/>
      </w:numPr>
      <w:tabs>
        <w:tab w:val="left" w:pos="1440"/>
      </w:tabs>
      <w:spacing w:before="360" w:after="240" w:line="360" w:lineRule="auto"/>
      <w:ind w:left="864" w:hanging="864"/>
    </w:pPr>
    <w:rPr>
      <w:rFonts w:ascii="Times New Roman" w:hAnsi="Times New Roman" w:eastAsia="宋体" w:cs="宋体"/>
      <w:sz w:val="30"/>
      <w:szCs w:val="20"/>
    </w:rPr>
  </w:style>
  <w:style w:type="paragraph" w:customStyle="1" w:styleId="151">
    <w:name w:val="样式1 标题 4"/>
    <w:basedOn w:val="5"/>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52">
    <w:name w:val="样式 标题 4H4bulletblbbPIM 4h4H41H42H43H44H45H46H47H48...3"/>
    <w:basedOn w:val="5"/>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53">
    <w:name w:val="样式 CK_HL3 + (西文) Times New Roman (中文) 宋体 三号 加粗 段后: 12 磅 行距:..."/>
    <w:basedOn w:val="154"/>
    <w:autoRedefine/>
    <w:qFormat/>
    <w:uiPriority w:val="0"/>
    <w:pPr>
      <w:tabs>
        <w:tab w:val="left" w:pos="1080"/>
      </w:tabs>
      <w:spacing w:after="240" w:line="360" w:lineRule="auto"/>
      <w:ind w:left="431" w:hanging="431"/>
    </w:pPr>
    <w:rPr>
      <w:rFonts w:ascii="Times New Roman" w:hAnsi="Times New Roman" w:eastAsia="宋体" w:cs="宋体"/>
      <w:b/>
      <w:bCs/>
      <w:sz w:val="32"/>
    </w:rPr>
  </w:style>
  <w:style w:type="paragraph" w:customStyle="1" w:styleId="154">
    <w:name w:val="CK_HL3"/>
    <w:basedOn w:val="37"/>
    <w:next w:val="1"/>
    <w:autoRedefine/>
    <w:qFormat/>
    <w:uiPriority w:val="0"/>
    <w:pPr>
      <w:spacing w:before="360" w:after="480" w:line="288" w:lineRule="auto"/>
      <w:jc w:val="left"/>
      <w:outlineLvl w:val="2"/>
    </w:pPr>
    <w:rPr>
      <w:rFonts w:eastAsia="黑体" w:cs="Times New Roman"/>
      <w:b w:val="0"/>
      <w:bCs w:val="0"/>
      <w:smallCaps/>
      <w:sz w:val="30"/>
      <w:szCs w:val="20"/>
    </w:rPr>
  </w:style>
  <w:style w:type="character" w:customStyle="1" w:styleId="155">
    <w:name w:val="标题 字符"/>
    <w:link w:val="37"/>
    <w:autoRedefine/>
    <w:qFormat/>
    <w:locked/>
    <w:uiPriority w:val="0"/>
    <w:rPr>
      <w:rFonts w:ascii="Arial" w:hAnsi="Arial" w:eastAsia="宋体" w:cs="Arial"/>
      <w:b/>
      <w:bCs/>
      <w:kern w:val="2"/>
      <w:sz w:val="32"/>
      <w:szCs w:val="32"/>
      <w:lang w:val="en-US" w:eastAsia="zh-CN" w:bidi="ar-SA"/>
    </w:rPr>
  </w:style>
  <w:style w:type="paragraph" w:customStyle="1" w:styleId="156">
    <w:name w:val="样式 题注 + (中文) 宋体 五号"/>
    <w:basedOn w:val="13"/>
    <w:autoRedefine/>
    <w:qFormat/>
    <w:uiPriority w:val="0"/>
    <w:pPr>
      <w:ind w:right="210"/>
    </w:pPr>
    <w:rPr>
      <w:sz w:val="21"/>
      <w:szCs w:val="21"/>
    </w:rPr>
  </w:style>
  <w:style w:type="paragraph" w:customStyle="1" w:styleId="157">
    <w:name w:val="样式 题注"/>
    <w:basedOn w:val="13"/>
    <w:autoRedefine/>
    <w:qFormat/>
    <w:uiPriority w:val="0"/>
    <w:pPr>
      <w:spacing w:beforeLines="50" w:line="360" w:lineRule="exact"/>
    </w:pPr>
    <w:rPr>
      <w:rFonts w:cs="宋体"/>
      <w:sz w:val="21"/>
      <w:szCs w:val="21"/>
    </w:rPr>
  </w:style>
  <w:style w:type="paragraph" w:customStyle="1" w:styleId="158">
    <w:name w:val="样式 标题 1 + (西文) Times New Roman 段前: 24 磅 段后: 18 磅"/>
    <w:basedOn w:val="3"/>
    <w:autoRedefine/>
    <w:qFormat/>
    <w:uiPriority w:val="0"/>
    <w:pPr>
      <w:tabs>
        <w:tab w:val="left" w:pos="420"/>
      </w:tabs>
      <w:spacing w:before="480" w:after="360"/>
      <w:ind w:left="420" w:hanging="420"/>
    </w:pPr>
    <w:rPr>
      <w:rFonts w:cs="宋体"/>
      <w:szCs w:val="20"/>
    </w:rPr>
  </w:style>
  <w:style w:type="paragraph" w:customStyle="1" w:styleId="159">
    <w:name w:val="样式 标题 2 + (西文) Times New Roman (中文) 宋体 小二 段前: 18 磅 段后: 12 磅..."/>
    <w:basedOn w:val="2"/>
    <w:autoRedefine/>
    <w:qFormat/>
    <w:uiPriority w:val="0"/>
    <w:pPr>
      <w:tabs>
        <w:tab w:val="left" w:pos="720"/>
      </w:tabs>
      <w:spacing w:before="360" w:after="240" w:line="415" w:lineRule="auto"/>
      <w:ind w:left="431" w:hanging="431"/>
    </w:pPr>
    <w:rPr>
      <w:rFonts w:ascii="Times New Roman" w:hAnsi="Times New Roman" w:eastAsia="宋体" w:cs="宋体"/>
      <w:sz w:val="36"/>
      <w:szCs w:val="20"/>
    </w:rPr>
  </w:style>
  <w:style w:type="paragraph" w:customStyle="1" w:styleId="160">
    <w:name w:val="样式 题注 + 居中"/>
    <w:basedOn w:val="13"/>
    <w:autoRedefine/>
    <w:qFormat/>
    <w:uiPriority w:val="0"/>
    <w:pPr>
      <w:spacing w:beforeLines="100"/>
    </w:pPr>
    <w:rPr>
      <w:rFonts w:cs="宋体"/>
      <w:sz w:val="21"/>
      <w:szCs w:val="21"/>
    </w:rPr>
  </w:style>
  <w:style w:type="paragraph" w:customStyle="1" w:styleId="161">
    <w:name w:val="样式 样式 题注 +"/>
    <w:basedOn w:val="157"/>
    <w:autoRedefine/>
    <w:qFormat/>
    <w:uiPriority w:val="0"/>
    <w:pPr>
      <w:spacing w:before="156"/>
      <w:jc w:val="left"/>
    </w:pPr>
  </w:style>
  <w:style w:type="paragraph" w:customStyle="1" w:styleId="162">
    <w:name w:val="样式 题注 + 居中 行距: 多倍行距 1.35 字行"/>
    <w:basedOn w:val="13"/>
    <w:autoRedefine/>
    <w:qFormat/>
    <w:uiPriority w:val="0"/>
    <w:pPr>
      <w:keepNext/>
      <w:spacing w:before="120" w:afterLines="50" w:line="324" w:lineRule="auto"/>
      <w:ind w:right="210"/>
    </w:pPr>
    <w:rPr>
      <w:rFonts w:ascii="Times New Roman" w:hAnsi="Times New Roman" w:cs="宋体"/>
      <w:kern w:val="0"/>
      <w:sz w:val="21"/>
      <w:szCs w:val="21"/>
    </w:rPr>
  </w:style>
  <w:style w:type="paragraph" w:customStyle="1" w:styleId="163">
    <w:name w:val="样式 样式 题注 + 居中 行距: 多倍行距 1.35 字行 + 段后: 0.5 行"/>
    <w:basedOn w:val="162"/>
    <w:autoRedefine/>
    <w:qFormat/>
    <w:uiPriority w:val="0"/>
    <w:pPr>
      <w:spacing w:afterLines="100"/>
    </w:pPr>
  </w:style>
  <w:style w:type="paragraph" w:customStyle="1" w:styleId="164">
    <w:name w:val="样式 题注1"/>
    <w:basedOn w:val="13"/>
    <w:autoRedefine/>
    <w:qFormat/>
    <w:uiPriority w:val="0"/>
    <w:pPr>
      <w:spacing w:beforeLines="50" w:afterLines="50"/>
      <w:jc w:val="left"/>
    </w:pPr>
    <w:rPr>
      <w:rFonts w:cs="宋体"/>
      <w:sz w:val="21"/>
      <w:szCs w:val="21"/>
    </w:rPr>
  </w:style>
  <w:style w:type="paragraph" w:customStyle="1" w:styleId="165">
    <w:name w:val="样式 题注 + 居中 段前: 0.5 行 段后: 0.5 行"/>
    <w:basedOn w:val="13"/>
    <w:autoRedefine/>
    <w:qFormat/>
    <w:uiPriority w:val="0"/>
    <w:pPr>
      <w:spacing w:beforeLines="50" w:afterLines="50"/>
    </w:pPr>
    <w:rPr>
      <w:rFonts w:cs="宋体"/>
      <w:sz w:val="21"/>
      <w:szCs w:val="21"/>
    </w:rPr>
  </w:style>
  <w:style w:type="paragraph" w:customStyle="1" w:styleId="166">
    <w:name w:val="样式 样式 正文缩进 + 段前: 0.75 行"/>
    <w:basedOn w:val="90"/>
    <w:autoRedefine/>
    <w:qFormat/>
    <w:uiPriority w:val="0"/>
    <w:pPr>
      <w:spacing w:before="120"/>
      <w:ind w:right="0" w:firstLine="0" w:firstLineChars="0"/>
    </w:pPr>
    <w:rPr>
      <w:rFonts w:ascii="Times New Roman" w:hAnsi="Times New Roman" w:eastAsia="宋体"/>
      <w:i w:val="0"/>
      <w:color w:val="auto"/>
    </w:rPr>
  </w:style>
  <w:style w:type="paragraph" w:customStyle="1" w:styleId="167">
    <w:name w:val="样式 标题 3Heading 3 - oldH3Level 3 HeadHeadingh33rd levellev...2"/>
    <w:basedOn w:val="4"/>
    <w:autoRedefine/>
    <w:qFormat/>
    <w:uiPriority w:val="0"/>
    <w:pPr>
      <w:tabs>
        <w:tab w:val="left" w:pos="1080"/>
      </w:tabs>
      <w:spacing w:before="360" w:after="240" w:line="360" w:lineRule="auto"/>
      <w:ind w:left="431" w:hanging="431"/>
    </w:pPr>
    <w:rPr>
      <w:rFonts w:cs="宋体"/>
      <w:szCs w:val="20"/>
    </w:rPr>
  </w:style>
  <w:style w:type="paragraph" w:customStyle="1" w:styleId="168">
    <w:name w:val="样式 标题 4H4bulletblbbPIM 4h4H41H42H43H44H45H46H47H48...2"/>
    <w:basedOn w:val="5"/>
    <w:autoRedefine/>
    <w:qFormat/>
    <w:uiPriority w:val="0"/>
    <w:pPr>
      <w:numPr>
        <w:ilvl w:val="0"/>
        <w:numId w:val="0"/>
      </w:numPr>
      <w:tabs>
        <w:tab w:val="left" w:pos="1440"/>
      </w:tabs>
      <w:spacing w:before="360" w:after="240" w:line="372" w:lineRule="auto"/>
      <w:ind w:left="864" w:hanging="864"/>
    </w:pPr>
    <w:rPr>
      <w:rFonts w:ascii="Times New Roman" w:hAnsi="Times New Roman" w:eastAsia="宋体" w:cs="宋体"/>
      <w:sz w:val="30"/>
      <w:szCs w:val="20"/>
    </w:rPr>
  </w:style>
  <w:style w:type="paragraph" w:customStyle="1" w:styleId="169">
    <w:name w:val="样式 目录 2 + 左侧:  2 字符"/>
    <w:basedOn w:val="33"/>
    <w:autoRedefine/>
    <w:qFormat/>
    <w:uiPriority w:val="0"/>
    <w:pPr>
      <w:tabs>
        <w:tab w:val="left" w:pos="900"/>
        <w:tab w:val="left" w:pos="8400"/>
      </w:tabs>
      <w:spacing w:line="440" w:lineRule="exact"/>
      <w:ind w:left="480" w:leftChars="100"/>
    </w:pPr>
    <w:rPr>
      <w:rFonts w:cs="宋体"/>
      <w:sz w:val="22"/>
      <w:szCs w:val="20"/>
    </w:rPr>
  </w:style>
  <w:style w:type="paragraph" w:customStyle="1" w:styleId="170">
    <w:name w:val="样式 目录 2 + 左侧:  2 字符1"/>
    <w:basedOn w:val="33"/>
    <w:autoRedefine/>
    <w:qFormat/>
    <w:uiPriority w:val="0"/>
    <w:pPr>
      <w:tabs>
        <w:tab w:val="left" w:pos="900"/>
        <w:tab w:val="left" w:pos="8400"/>
      </w:tabs>
      <w:spacing w:line="440" w:lineRule="exact"/>
      <w:ind w:left="480" w:leftChars="100"/>
    </w:pPr>
    <w:rPr>
      <w:rFonts w:cs="宋体"/>
      <w:sz w:val="22"/>
      <w:szCs w:val="20"/>
    </w:rPr>
  </w:style>
  <w:style w:type="paragraph" w:customStyle="1" w:styleId="171">
    <w:name w:val="样式 目录 3 + 行距: 固定值 22 磅"/>
    <w:basedOn w:val="19"/>
    <w:autoRedefine/>
    <w:qFormat/>
    <w:uiPriority w:val="0"/>
    <w:pPr>
      <w:tabs>
        <w:tab w:val="left" w:pos="1320"/>
      </w:tabs>
      <w:spacing w:line="440" w:lineRule="exact"/>
      <w:ind w:left="480" w:leftChars="200"/>
    </w:pPr>
    <w:rPr>
      <w:rFonts w:cs="宋体"/>
      <w:szCs w:val="20"/>
    </w:rPr>
  </w:style>
  <w:style w:type="paragraph" w:customStyle="1" w:styleId="172">
    <w:name w:val="样式 各级标题 正文 + 快速样式 + 段前: 12.2 磅 段后: 0 磅 行距: 多倍行距 1.35 字行"/>
    <w:basedOn w:val="135"/>
    <w:autoRedefine/>
    <w:qFormat/>
    <w:uiPriority w:val="0"/>
    <w:pPr>
      <w:spacing w:before="244" w:after="0" w:line="324" w:lineRule="auto"/>
    </w:pPr>
    <w:rPr>
      <w:rFonts w:cs="宋体"/>
      <w:szCs w:val="20"/>
    </w:rPr>
  </w:style>
  <w:style w:type="paragraph" w:customStyle="1" w:styleId="173">
    <w:name w:val="样式 标题 2"/>
    <w:basedOn w:val="2"/>
    <w:autoRedefine/>
    <w:qFormat/>
    <w:uiPriority w:val="0"/>
    <w:pPr>
      <w:tabs>
        <w:tab w:val="left" w:pos="1260"/>
      </w:tabs>
      <w:spacing w:before="360" w:after="360" w:line="360" w:lineRule="auto"/>
      <w:ind w:left="1260" w:hanging="420"/>
    </w:pPr>
    <w:rPr>
      <w:rFonts w:ascii="Times New Roman" w:eastAsia="宋体" w:cs="宋体"/>
      <w:sz w:val="36"/>
      <w:szCs w:val="20"/>
    </w:rPr>
  </w:style>
  <w:style w:type="paragraph" w:customStyle="1" w:styleId="174">
    <w:name w:val="_Style 29"/>
    <w:basedOn w:val="1"/>
    <w:next w:val="17"/>
    <w:autoRedefine/>
    <w:qFormat/>
    <w:uiPriority w:val="0"/>
    <w:pPr>
      <w:ind w:firstLine="425"/>
    </w:pPr>
    <w:rPr>
      <w:kern w:val="24"/>
      <w:sz w:val="24"/>
      <w:szCs w:val="20"/>
    </w:rPr>
  </w:style>
  <w:style w:type="character" w:customStyle="1" w:styleId="175">
    <w:name w:val="正文文本缩进 字符"/>
    <w:link w:val="17"/>
    <w:autoRedefine/>
    <w:qFormat/>
    <w:locked/>
    <w:uiPriority w:val="0"/>
    <w:rPr>
      <w:rFonts w:eastAsia="宋体"/>
      <w:kern w:val="2"/>
      <w:sz w:val="24"/>
      <w:szCs w:val="22"/>
      <w:lang w:val="en-US" w:eastAsia="zh-CN" w:bidi="ar-SA"/>
    </w:rPr>
  </w:style>
  <w:style w:type="paragraph" w:customStyle="1" w:styleId="176">
    <w:name w:val="正文内容"/>
    <w:basedOn w:val="1"/>
    <w:autoRedefine/>
    <w:qFormat/>
    <w:uiPriority w:val="0"/>
    <w:pPr>
      <w:ind w:left="210" w:right="210" w:firstLine="504"/>
      <w:jc w:val="left"/>
    </w:pPr>
    <w:rPr>
      <w:rFonts w:ascii="宋体" w:hAnsi="宋体" w:cs="宋体"/>
      <w:spacing w:val="6"/>
      <w:sz w:val="24"/>
    </w:rPr>
  </w:style>
  <w:style w:type="paragraph" w:customStyle="1" w:styleId="177">
    <w:name w:val="样式 标题 3Heading 3 - oldH3Level 3 HeadHeadingh33rd levellev..."/>
    <w:basedOn w:val="4"/>
    <w:autoRedefine/>
    <w:qFormat/>
    <w:uiPriority w:val="0"/>
    <w:pPr>
      <w:spacing w:before="360" w:after="240" w:line="360" w:lineRule="auto"/>
    </w:pPr>
    <w:rPr>
      <w:rFonts w:cs="宋体"/>
      <w:spacing w:val="10"/>
      <w:szCs w:val="20"/>
    </w:rPr>
  </w:style>
  <w:style w:type="paragraph" w:customStyle="1" w:styleId="178">
    <w:name w:val="样式 样式标题 4 + 段前: 1.5 行 段后: 0.5 行"/>
    <w:basedOn w:val="148"/>
    <w:autoRedefine/>
    <w:qFormat/>
    <w:uiPriority w:val="0"/>
    <w:pPr>
      <w:keepNext w:val="0"/>
      <w:keepLines w:val="0"/>
      <w:tabs>
        <w:tab w:val="clear" w:pos="1440"/>
      </w:tabs>
      <w:spacing w:beforeLines="150" w:afterLines="100"/>
      <w:ind w:left="0" w:firstLine="0"/>
      <w:outlineLvl w:val="9"/>
    </w:pPr>
    <w:rPr>
      <w:bCs w:val="0"/>
    </w:rPr>
  </w:style>
  <w:style w:type="paragraph" w:customStyle="1" w:styleId="179">
    <w:name w:val="样式 样式标题 4 + 段前: 1.5 行 段后: 0.5 行1"/>
    <w:basedOn w:val="148"/>
    <w:autoRedefine/>
    <w:qFormat/>
    <w:uiPriority w:val="0"/>
    <w:pPr>
      <w:keepNext w:val="0"/>
      <w:keepLines w:val="0"/>
      <w:tabs>
        <w:tab w:val="clear" w:pos="1440"/>
      </w:tabs>
      <w:spacing w:beforeLines="150" w:afterLines="100"/>
      <w:ind w:left="0" w:firstLine="0"/>
      <w:outlineLvl w:val="9"/>
    </w:pPr>
    <w:rPr>
      <w:b w:val="0"/>
      <w:bCs w:val="0"/>
    </w:rPr>
  </w:style>
  <w:style w:type="paragraph" w:customStyle="1" w:styleId="180">
    <w:name w:val="样式 样式 样式标题 4 + 段前: 1.5 行 段后: 0.5 行1 + 段前: 1.5 行 段后: 1 行"/>
    <w:basedOn w:val="179"/>
    <w:autoRedefine/>
    <w:qFormat/>
    <w:uiPriority w:val="0"/>
    <w:pPr>
      <w:tabs>
        <w:tab w:val="left" w:pos="1440"/>
      </w:tabs>
    </w:pPr>
  </w:style>
  <w:style w:type="paragraph" w:customStyle="1" w:styleId="181">
    <w:name w:val="样式 样式标题 4 + 段前: 1.5 行 段后: 0.5 行2"/>
    <w:basedOn w:val="148"/>
    <w:autoRedefine/>
    <w:qFormat/>
    <w:uiPriority w:val="0"/>
    <w:pPr>
      <w:keepNext w:val="0"/>
      <w:keepLines w:val="0"/>
      <w:spacing w:beforeLines="150" w:afterLines="100"/>
      <w:ind w:left="0" w:firstLine="0"/>
      <w:outlineLvl w:val="9"/>
    </w:pPr>
    <w:rPr>
      <w:b w:val="0"/>
      <w:bCs w:val="0"/>
    </w:rPr>
  </w:style>
  <w:style w:type="paragraph" w:customStyle="1" w:styleId="182">
    <w:name w:val="样式 标题 1h1PIM 1H1Level 1 Topic Heading1st levelSection Head..."/>
    <w:basedOn w:val="3"/>
    <w:autoRedefine/>
    <w:qFormat/>
    <w:uiPriority w:val="0"/>
    <w:pPr>
      <w:spacing w:before="400" w:after="400" w:line="480" w:lineRule="auto"/>
      <w:jc w:val="center"/>
    </w:pPr>
    <w:rPr>
      <w:rFonts w:cs="宋体"/>
      <w:szCs w:val="20"/>
    </w:rPr>
  </w:style>
  <w:style w:type="paragraph" w:customStyle="1" w:styleId="183">
    <w:name w:val="样式 标题 2Heading 2 HiddenHeading 2 CCBSTitre3H2Level 2 Headh..."/>
    <w:basedOn w:val="2"/>
    <w:autoRedefine/>
    <w:qFormat/>
    <w:uiPriority w:val="0"/>
    <w:pPr>
      <w:spacing w:before="360" w:after="360" w:line="360" w:lineRule="auto"/>
    </w:pPr>
    <w:rPr>
      <w:rFonts w:eastAsia="宋体" w:cs="宋体"/>
      <w:sz w:val="36"/>
      <w:szCs w:val="20"/>
    </w:rPr>
  </w:style>
  <w:style w:type="paragraph" w:customStyle="1" w:styleId="184">
    <w:name w:val="样式 目录 1 + 左侧:  1 字符 右侧:  1 字符 段前: 0.5 行"/>
    <w:basedOn w:val="27"/>
    <w:autoRedefine/>
    <w:qFormat/>
    <w:uiPriority w:val="0"/>
    <w:pPr>
      <w:tabs>
        <w:tab w:val="left" w:pos="180"/>
        <w:tab w:val="left" w:pos="1140"/>
        <w:tab w:val="right" w:leader="dot" w:pos="8400"/>
      </w:tabs>
      <w:spacing w:beforeLines="50"/>
      <w:ind w:left="50" w:leftChars="50" w:right="100"/>
    </w:pPr>
    <w:rPr>
      <w:rFonts w:eastAsia="Times New Roman" w:cs="宋体"/>
      <w:b/>
      <w:bCs/>
      <w:spacing w:val="10"/>
      <w:sz w:val="24"/>
      <w:szCs w:val="22"/>
    </w:rPr>
  </w:style>
  <w:style w:type="paragraph" w:customStyle="1" w:styleId="185">
    <w:name w:val="样式 目录 3 +"/>
    <w:basedOn w:val="19"/>
    <w:autoRedefine/>
    <w:qFormat/>
    <w:uiPriority w:val="0"/>
    <w:pPr>
      <w:tabs>
        <w:tab w:val="left" w:pos="1440"/>
        <w:tab w:val="left" w:pos="1575"/>
        <w:tab w:val="right" w:leader="dot" w:pos="8400"/>
      </w:tabs>
      <w:spacing w:line="300" w:lineRule="auto"/>
    </w:pPr>
    <w:rPr>
      <w:rFonts w:ascii="Calibri" w:hAnsi="Calibri" w:cs="宋体"/>
      <w:szCs w:val="22"/>
    </w:rPr>
  </w:style>
  <w:style w:type="paragraph" w:customStyle="1" w:styleId="186">
    <w:name w:val="样式 目录 1 + 段前: 0.5 行"/>
    <w:basedOn w:val="27"/>
    <w:autoRedefine/>
    <w:qFormat/>
    <w:uiPriority w:val="0"/>
    <w:pPr>
      <w:tabs>
        <w:tab w:val="left" w:pos="180"/>
        <w:tab w:val="left" w:pos="1140"/>
        <w:tab w:val="right" w:leader="dot" w:pos="8400"/>
      </w:tabs>
      <w:spacing w:beforeLines="50"/>
    </w:pPr>
    <w:rPr>
      <w:rFonts w:cs="宋体"/>
      <w:b/>
      <w:bCs/>
      <w:spacing w:val="10"/>
      <w:sz w:val="24"/>
      <w:szCs w:val="22"/>
    </w:rPr>
  </w:style>
  <w:style w:type="paragraph" w:customStyle="1" w:styleId="187">
    <w:name w:val="样式 (西文) Times New Roman 小四 左侧:  0.74 厘米 段前: 11.7 磅 行距: 多倍行距 ..."/>
    <w:basedOn w:val="1"/>
    <w:autoRedefine/>
    <w:qFormat/>
    <w:uiPriority w:val="0"/>
    <w:pPr>
      <w:spacing w:before="234" w:line="324" w:lineRule="auto"/>
      <w:ind w:left="420"/>
    </w:pPr>
    <w:rPr>
      <w:rFonts w:cs="宋体"/>
      <w:sz w:val="24"/>
      <w:szCs w:val="22"/>
    </w:rPr>
  </w:style>
  <w:style w:type="paragraph" w:customStyle="1" w:styleId="188">
    <w:name w:val="样式 段前: 0.75 行"/>
    <w:basedOn w:val="1"/>
    <w:autoRedefine/>
    <w:qFormat/>
    <w:uiPriority w:val="0"/>
    <w:pPr>
      <w:spacing w:beforeLines="75" w:line="324" w:lineRule="auto"/>
    </w:pPr>
    <w:rPr>
      <w:rFonts w:cs="宋体"/>
      <w:sz w:val="24"/>
      <w:szCs w:val="20"/>
    </w:rPr>
  </w:style>
  <w:style w:type="paragraph" w:customStyle="1" w:styleId="189">
    <w:name w:val="样式 目录 2 + 段前: 5 磅"/>
    <w:basedOn w:val="33"/>
    <w:autoRedefine/>
    <w:qFormat/>
    <w:uiPriority w:val="0"/>
    <w:pPr>
      <w:tabs>
        <w:tab w:val="left" w:pos="900"/>
        <w:tab w:val="right" w:leader="dot" w:pos="8400"/>
      </w:tabs>
      <w:spacing w:line="440" w:lineRule="exact"/>
      <w:ind w:left="227" w:leftChars="0"/>
    </w:pPr>
    <w:rPr>
      <w:rFonts w:cs="宋体"/>
      <w:spacing w:val="10"/>
      <w:sz w:val="22"/>
      <w:szCs w:val="20"/>
    </w:rPr>
  </w:style>
  <w:style w:type="paragraph" w:customStyle="1" w:styleId="190">
    <w:name w:val="样式 目录 2"/>
    <w:basedOn w:val="33"/>
    <w:autoRedefine/>
    <w:qFormat/>
    <w:uiPriority w:val="0"/>
    <w:pPr>
      <w:tabs>
        <w:tab w:val="left" w:pos="900"/>
        <w:tab w:val="right" w:leader="dot" w:pos="8400"/>
      </w:tabs>
      <w:spacing w:line="440" w:lineRule="exact"/>
      <w:ind w:left="227" w:leftChars="0"/>
    </w:pPr>
    <w:rPr>
      <w:rFonts w:cs="宋体"/>
      <w:spacing w:val="10"/>
      <w:sz w:val="22"/>
      <w:szCs w:val="20"/>
    </w:rPr>
  </w:style>
  <w:style w:type="paragraph" w:customStyle="1" w:styleId="191">
    <w:name w:val="样式 (西文) Times New Roman 小四 首行缩进:  0.74 厘米 段前: 11.7 磅 行距: 多倍行..."/>
    <w:basedOn w:val="1"/>
    <w:autoRedefine/>
    <w:qFormat/>
    <w:uiPriority w:val="0"/>
    <w:pPr>
      <w:spacing w:before="234" w:line="324" w:lineRule="auto"/>
      <w:ind w:firstLine="420"/>
    </w:pPr>
    <w:rPr>
      <w:rFonts w:hAnsi="Calibri" w:cs="宋体"/>
      <w:sz w:val="24"/>
      <w:szCs w:val="20"/>
    </w:rPr>
  </w:style>
  <w:style w:type="paragraph" w:customStyle="1" w:styleId="192">
    <w:name w:val="样式 正文缩进表正文正文非缩进表正文1正文非缩进1表正文2正文非缩进2表正文3正文非缩进3表正文4正文非缩进..."/>
    <w:basedOn w:val="12"/>
    <w:autoRedefine/>
    <w:qFormat/>
    <w:uiPriority w:val="0"/>
    <w:pPr>
      <w:spacing w:beforeLines="50" w:beforeAutospacing="1" w:afterLines="50" w:afterAutospacing="1" w:line="324" w:lineRule="auto"/>
      <w:ind w:firstLine="0"/>
    </w:pPr>
    <w:rPr>
      <w:rFonts w:cs="宋体"/>
      <w:spacing w:val="0"/>
    </w:rPr>
  </w:style>
  <w:style w:type="paragraph" w:customStyle="1" w:styleId="193">
    <w:name w:val="样式 样式 标题 3Heading 3 - oldH3Level 3 HeadHeadingh33rd levellev...1..."/>
    <w:basedOn w:val="107"/>
    <w:autoRedefine/>
    <w:qFormat/>
    <w:uiPriority w:val="0"/>
    <w:pPr>
      <w:keepNext w:val="0"/>
      <w:keepLines w:val="0"/>
      <w:tabs>
        <w:tab w:val="clear" w:pos="1080"/>
      </w:tabs>
      <w:spacing w:beforeLines="150" w:afterLines="50"/>
      <w:ind w:left="0" w:firstLine="0"/>
      <w:outlineLvl w:val="9"/>
    </w:pPr>
    <w:rPr>
      <w:bCs w:val="0"/>
      <w:spacing w:val="0"/>
    </w:rPr>
  </w:style>
  <w:style w:type="paragraph" w:customStyle="1" w:styleId="194">
    <w:name w:val="标题 3Heading 3 - oldH3Level 3 HeadHeadingh33rd levellev...1..."/>
    <w:basedOn w:val="107"/>
    <w:autoRedefine/>
    <w:qFormat/>
    <w:uiPriority w:val="0"/>
    <w:pPr>
      <w:keepNext w:val="0"/>
      <w:keepLines w:val="0"/>
      <w:tabs>
        <w:tab w:val="clear" w:pos="1080"/>
      </w:tabs>
      <w:spacing w:beforeLines="150" w:afterLines="50"/>
      <w:ind w:left="0" w:firstLine="0"/>
      <w:outlineLvl w:val="9"/>
    </w:pPr>
    <w:rPr>
      <w:bCs w:val="0"/>
      <w:spacing w:val="0"/>
    </w:rPr>
  </w:style>
  <w:style w:type="paragraph" w:customStyle="1" w:styleId="195">
    <w:name w:val="样式 首行缩进:  0.85 厘米 段前: 11.7 磅"/>
    <w:basedOn w:val="1"/>
    <w:autoRedefine/>
    <w:qFormat/>
    <w:uiPriority w:val="0"/>
    <w:pPr>
      <w:spacing w:beforeLines="75" w:line="324" w:lineRule="auto"/>
      <w:ind w:firstLine="482"/>
    </w:pPr>
    <w:rPr>
      <w:rFonts w:cs="宋体"/>
      <w:sz w:val="24"/>
      <w:szCs w:val="20"/>
    </w:rPr>
  </w:style>
  <w:style w:type="paragraph" w:customStyle="1" w:styleId="196">
    <w:name w:val="样式 标题 1 + 居中"/>
    <w:basedOn w:val="3"/>
    <w:autoRedefine/>
    <w:qFormat/>
    <w:uiPriority w:val="0"/>
    <w:pPr>
      <w:spacing w:before="400" w:after="400" w:line="480" w:lineRule="auto"/>
      <w:jc w:val="center"/>
    </w:pPr>
    <w:rPr>
      <w:rFonts w:cs="宋体"/>
      <w:szCs w:val="20"/>
    </w:rPr>
  </w:style>
  <w:style w:type="paragraph" w:customStyle="1" w:styleId="197">
    <w:name w:val="样式 标题 1 + 居中1"/>
    <w:basedOn w:val="3"/>
    <w:autoRedefine/>
    <w:qFormat/>
    <w:uiPriority w:val="0"/>
    <w:pPr>
      <w:spacing w:beforeLines="100" w:after="480" w:line="360" w:lineRule="auto"/>
      <w:jc w:val="center"/>
    </w:pPr>
    <w:rPr>
      <w:rFonts w:cs="宋体"/>
      <w:szCs w:val="20"/>
    </w:rPr>
  </w:style>
  <w:style w:type="paragraph" w:customStyle="1" w:styleId="198">
    <w:name w:val="样式 标题 1h1PIM 1H1Level 1 Topic Heading1st levelSection Head...1"/>
    <w:basedOn w:val="3"/>
    <w:autoRedefine/>
    <w:qFormat/>
    <w:uiPriority w:val="0"/>
    <w:pPr>
      <w:spacing w:before="360" w:after="480" w:line="324" w:lineRule="auto"/>
      <w:jc w:val="center"/>
    </w:pPr>
    <w:rPr>
      <w:rFonts w:cs="宋体"/>
      <w:szCs w:val="20"/>
    </w:rPr>
  </w:style>
  <w:style w:type="paragraph" w:customStyle="1" w:styleId="199">
    <w:name w:val="样式 目录 1 + 右侧:  1 字符 段前: 0.5 行 左  0 字符"/>
    <w:basedOn w:val="27"/>
    <w:autoRedefine/>
    <w:qFormat/>
    <w:uiPriority w:val="0"/>
    <w:pPr>
      <w:tabs>
        <w:tab w:val="left" w:pos="180"/>
        <w:tab w:val="left" w:pos="1140"/>
        <w:tab w:val="right" w:leader="dot" w:pos="8400"/>
      </w:tabs>
      <w:spacing w:beforeLines="50"/>
      <w:ind w:right="240"/>
    </w:pPr>
    <w:rPr>
      <w:rFonts w:cs="宋体"/>
      <w:b/>
      <w:bCs/>
      <w:spacing w:val="10"/>
      <w:sz w:val="24"/>
      <w:szCs w:val="20"/>
    </w:rPr>
  </w:style>
  <w:style w:type="paragraph" w:customStyle="1" w:styleId="200">
    <w:name w:val="样式 目录 1 + 右侧:  1 字符 段前: 0.5 行 左  0 字符1"/>
    <w:basedOn w:val="27"/>
    <w:autoRedefine/>
    <w:qFormat/>
    <w:uiPriority w:val="0"/>
    <w:pPr>
      <w:tabs>
        <w:tab w:val="left" w:pos="180"/>
        <w:tab w:val="left" w:pos="1140"/>
        <w:tab w:val="right" w:leader="dot" w:pos="8400"/>
      </w:tabs>
      <w:spacing w:beforeLines="50"/>
      <w:ind w:right="240"/>
    </w:pPr>
    <w:rPr>
      <w:rFonts w:cs="宋体"/>
      <w:b/>
      <w:bCs/>
      <w:spacing w:val="10"/>
      <w:sz w:val="24"/>
      <w:szCs w:val="20"/>
    </w:rPr>
  </w:style>
  <w:style w:type="character" w:customStyle="1" w:styleId="201">
    <w:name w:val="正文文本缩进 2 字符"/>
    <w:link w:val="23"/>
    <w:autoRedefine/>
    <w:qFormat/>
    <w:locked/>
    <w:uiPriority w:val="0"/>
    <w:rPr>
      <w:rFonts w:ascii="宋体" w:hAnsi="宋体" w:eastAsia="宋体"/>
      <w:bCs/>
      <w:kern w:val="2"/>
      <w:sz w:val="28"/>
      <w:lang w:val="en-US" w:eastAsia="zh-CN" w:bidi="ar-SA"/>
    </w:rPr>
  </w:style>
  <w:style w:type="character" w:customStyle="1" w:styleId="202">
    <w:name w:val="正文文本缩进 3 字符"/>
    <w:link w:val="31"/>
    <w:autoRedefine/>
    <w:qFormat/>
    <w:locked/>
    <w:uiPriority w:val="0"/>
    <w:rPr>
      <w:rFonts w:eastAsia="宋体"/>
      <w:kern w:val="2"/>
      <w:sz w:val="16"/>
      <w:szCs w:val="16"/>
      <w:lang w:val="en-US" w:eastAsia="zh-CN" w:bidi="ar-SA"/>
    </w:rPr>
  </w:style>
  <w:style w:type="character" w:customStyle="1" w:styleId="203">
    <w:name w:val="HTML 预设格式 字符"/>
    <w:link w:val="35"/>
    <w:autoRedefine/>
    <w:qFormat/>
    <w:locked/>
    <w:uiPriority w:val="0"/>
    <w:rPr>
      <w:rFonts w:ascii="宋体" w:hAnsi="宋体" w:eastAsia="宋体" w:cs="宋体"/>
      <w:sz w:val="24"/>
      <w:szCs w:val="24"/>
      <w:lang w:val="en-US" w:eastAsia="zh-CN" w:bidi="ar-SA"/>
    </w:rPr>
  </w:style>
  <w:style w:type="paragraph" w:customStyle="1" w:styleId="204">
    <w:name w:val="样式"/>
    <w:basedOn w:val="1"/>
    <w:autoRedefine/>
    <w:qFormat/>
    <w:uiPriority w:val="0"/>
    <w:pPr>
      <w:spacing w:beforeLines="75" w:line="324" w:lineRule="auto"/>
      <w:ind w:firstLine="482"/>
    </w:pPr>
    <w:rPr>
      <w:rFonts w:cs="宋体"/>
      <w:sz w:val="24"/>
      <w:szCs w:val="20"/>
    </w:rPr>
  </w:style>
  <w:style w:type="paragraph" w:customStyle="1" w:styleId="205">
    <w:name w:val="Char1 Char Char Char"/>
    <w:basedOn w:val="1"/>
    <w:autoRedefine/>
    <w:qFormat/>
    <w:uiPriority w:val="0"/>
    <w:rPr>
      <w:rFonts w:ascii="Tahoma" w:hAnsi="Tahoma"/>
      <w:sz w:val="24"/>
      <w:szCs w:val="20"/>
    </w:rPr>
  </w:style>
  <w:style w:type="paragraph" w:customStyle="1" w:styleId="206">
    <w:name w:val="Heading 2 Spec"/>
    <w:basedOn w:val="1"/>
    <w:autoRedefine/>
    <w:qFormat/>
    <w:uiPriority w:val="0"/>
    <w:pPr>
      <w:widowControl/>
      <w:tabs>
        <w:tab w:val="left" w:pos="540"/>
        <w:tab w:val="left" w:pos="720"/>
      </w:tabs>
      <w:spacing w:after="180"/>
      <w:ind w:left="216" w:hanging="216"/>
      <w:jc w:val="left"/>
    </w:pPr>
    <w:rPr>
      <w:rFonts w:ascii="Arial" w:hAnsi="Arial" w:eastAsia="PMingLiU" w:cs="Arial"/>
      <w:b/>
      <w:i/>
      <w:kern w:val="0"/>
      <w:sz w:val="22"/>
      <w:szCs w:val="20"/>
      <w:lang w:eastAsia="zh-TW"/>
    </w:rPr>
  </w:style>
  <w:style w:type="character" w:customStyle="1" w:styleId="207">
    <w:name w:val="纯文本 字符"/>
    <w:link w:val="20"/>
    <w:autoRedefine/>
    <w:qFormat/>
    <w:locked/>
    <w:uiPriority w:val="0"/>
    <w:rPr>
      <w:rFonts w:ascii="宋体" w:hAnsi="Courier New" w:eastAsia="宋体"/>
      <w:kern w:val="2"/>
      <w:sz w:val="21"/>
      <w:lang w:val="en-US" w:eastAsia="zh-CN" w:bidi="ar-SA"/>
    </w:rPr>
  </w:style>
  <w:style w:type="paragraph" w:customStyle="1" w:styleId="208">
    <w:name w:val="Char"/>
    <w:basedOn w:val="1"/>
    <w:autoRedefine/>
    <w:qFormat/>
    <w:uiPriority w:val="0"/>
    <w:rPr>
      <w:rFonts w:ascii="Tahoma" w:hAnsi="Tahoma"/>
      <w:sz w:val="24"/>
      <w:szCs w:val="20"/>
    </w:rPr>
  </w:style>
  <w:style w:type="paragraph" w:customStyle="1" w:styleId="209">
    <w:name w:val="样式 小四 段前: 3.9 磅 行距: 多倍行距 1.25 字行"/>
    <w:basedOn w:val="1"/>
    <w:link w:val="210"/>
    <w:autoRedefine/>
    <w:qFormat/>
    <w:uiPriority w:val="0"/>
    <w:pPr>
      <w:spacing w:before="78" w:line="300" w:lineRule="auto"/>
      <w:ind w:firstLine="480"/>
    </w:pPr>
    <w:rPr>
      <w:rFonts w:ascii="Arial" w:hAnsi="Arial" w:cs="宋体"/>
      <w:sz w:val="24"/>
      <w:szCs w:val="20"/>
    </w:rPr>
  </w:style>
  <w:style w:type="character" w:customStyle="1" w:styleId="210">
    <w:name w:val="样式 小四 段前: 3.9 磅 行距: 多倍行距 1.25 字行 Char"/>
    <w:link w:val="209"/>
    <w:autoRedefine/>
    <w:qFormat/>
    <w:uiPriority w:val="0"/>
    <w:rPr>
      <w:rFonts w:ascii="Arial" w:hAnsi="Arial" w:eastAsia="宋体" w:cs="宋体"/>
      <w:kern w:val="2"/>
      <w:sz w:val="24"/>
      <w:lang w:val="en-US" w:eastAsia="zh-CN" w:bidi="ar-SA"/>
    </w:rPr>
  </w:style>
  <w:style w:type="paragraph" w:customStyle="1" w:styleId="211">
    <w:name w:val="图表内容"/>
    <w:basedOn w:val="1"/>
    <w:autoRedefine/>
    <w:qFormat/>
    <w:uiPriority w:val="0"/>
    <w:pPr>
      <w:spacing w:before="20" w:after="20"/>
    </w:pPr>
    <w:rPr>
      <w:szCs w:val="20"/>
    </w:rPr>
  </w:style>
  <w:style w:type="paragraph" w:customStyle="1" w:styleId="212">
    <w:name w:val="样式 标题 1h1PIM 1H1Level 1 Topic Heading1st levelSection Head...2"/>
    <w:basedOn w:val="3"/>
    <w:autoRedefine/>
    <w:qFormat/>
    <w:uiPriority w:val="0"/>
    <w:pPr>
      <w:widowControl/>
      <w:tabs>
        <w:tab w:val="left" w:pos="1440"/>
      </w:tabs>
      <w:spacing w:before="480" w:after="480" w:line="324" w:lineRule="auto"/>
      <w:ind w:left="432" w:hanging="432"/>
    </w:pPr>
    <w:rPr>
      <w:rFonts w:ascii="宋体" w:hAnsi="宋体" w:cs="宋体"/>
      <w:color w:val="000000"/>
      <w:szCs w:val="20"/>
    </w:rPr>
  </w:style>
  <w:style w:type="paragraph" w:customStyle="1" w:styleId="213">
    <w:name w:val="样式 标题 1h1PIM 1H1Level 1 Topic Heading1st levelSection Head...3"/>
    <w:basedOn w:val="3"/>
    <w:autoRedefine/>
    <w:qFormat/>
    <w:uiPriority w:val="0"/>
    <w:pPr>
      <w:widowControl/>
      <w:tabs>
        <w:tab w:val="left" w:pos="420"/>
      </w:tabs>
      <w:spacing w:before="480" w:after="480" w:line="324" w:lineRule="auto"/>
      <w:ind w:left="420" w:hanging="420"/>
    </w:pPr>
    <w:rPr>
      <w:rFonts w:ascii="宋体" w:hAnsi="宋体" w:cs="宋体"/>
      <w:color w:val="000000"/>
      <w:szCs w:val="20"/>
    </w:rPr>
  </w:style>
  <w:style w:type="paragraph" w:customStyle="1" w:styleId="214">
    <w:name w:val="Char 正文 Char Char Char Char Char Char"/>
    <w:basedOn w:val="3"/>
    <w:autoRedefine/>
    <w:qFormat/>
    <w:uiPriority w:val="0"/>
    <w:pPr>
      <w:snapToGrid w:val="0"/>
      <w:spacing w:before="240" w:after="240" w:line="348" w:lineRule="auto"/>
    </w:pPr>
    <w:rPr>
      <w:rFonts w:ascii="Tahoma" w:hAnsi="Tahoma"/>
      <w:bCs w:val="0"/>
      <w:sz w:val="24"/>
      <w:szCs w:val="20"/>
    </w:rPr>
  </w:style>
  <w:style w:type="paragraph" w:customStyle="1" w:styleId="215">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6">
    <w:name w:val="描述"/>
    <w:basedOn w:val="1"/>
    <w:autoRedefine/>
    <w:qFormat/>
    <w:uiPriority w:val="0"/>
    <w:pPr>
      <w:adjustRightInd w:val="0"/>
      <w:spacing w:beforeLines="50" w:line="360" w:lineRule="atLeast"/>
      <w:textAlignment w:val="baseline"/>
    </w:pPr>
    <w:rPr>
      <w:rFonts w:ascii="Bookman Old Style" w:hAnsi="Bookman Old Style"/>
      <w:kern w:val="0"/>
      <w:sz w:val="24"/>
      <w:szCs w:val="20"/>
    </w:rPr>
  </w:style>
  <w:style w:type="character" w:customStyle="1" w:styleId="217">
    <w:name w:val="页眉 Char Char"/>
    <w:autoRedefine/>
    <w:qFormat/>
    <w:uiPriority w:val="0"/>
    <w:rPr>
      <w:rFonts w:eastAsia="宋体"/>
      <w:kern w:val="2"/>
      <w:sz w:val="18"/>
      <w:szCs w:val="18"/>
      <w:lang w:val="en-US" w:eastAsia="zh-CN" w:bidi="ar-SA"/>
    </w:rPr>
  </w:style>
  <w:style w:type="character" w:customStyle="1" w:styleId="218">
    <w:name w:val="h1 Char2"/>
    <w:autoRedefine/>
    <w:qFormat/>
    <w:uiPriority w:val="0"/>
    <w:rPr>
      <w:rFonts w:eastAsia="宋体"/>
      <w:b/>
      <w:bCs/>
      <w:kern w:val="44"/>
      <w:sz w:val="44"/>
      <w:szCs w:val="44"/>
      <w:lang w:val="en-US" w:eastAsia="zh-CN" w:bidi="ar-SA"/>
    </w:rPr>
  </w:style>
  <w:style w:type="paragraph" w:customStyle="1" w:styleId="219">
    <w:name w:val="默认段落字体 Para Char Char Char Char Char Char Char Char Char Char Char Char Char Char"/>
    <w:next w:val="1"/>
    <w:autoRedefine/>
    <w:qFormat/>
    <w:uiPriority w:val="0"/>
    <w:pPr>
      <w:keepNext/>
      <w:keepLines/>
      <w:tabs>
        <w:tab w:val="left" w:pos="1440"/>
      </w:tabs>
      <w:spacing w:before="240" w:after="240"/>
      <w:ind w:left="1440" w:hanging="1440"/>
      <w:outlineLvl w:val="7"/>
    </w:pPr>
    <w:rPr>
      <w:rFonts w:ascii="宋体" w:hAnsi="宋体" w:eastAsia="宋体" w:cs="Times New Roman"/>
      <w:i/>
      <w:kern w:val="2"/>
      <w:sz w:val="30"/>
      <w:szCs w:val="24"/>
      <w:lang w:val="en-US" w:eastAsia="zh-CN" w:bidi="ar-SA"/>
    </w:rPr>
  </w:style>
  <w:style w:type="character" w:customStyle="1" w:styleId="220">
    <w:name w:val="font14 redfont"/>
    <w:basedOn w:val="41"/>
    <w:autoRedefine/>
    <w:qFormat/>
    <w:uiPriority w:val="0"/>
  </w:style>
  <w:style w:type="paragraph" w:customStyle="1" w:styleId="221">
    <w:name w:val="a"/>
    <w:basedOn w:val="216"/>
    <w:autoRedefine/>
    <w:qFormat/>
    <w:uiPriority w:val="0"/>
    <w:pPr>
      <w:tabs>
        <w:tab w:val="left" w:pos="2400"/>
      </w:tabs>
      <w:spacing w:before="120"/>
      <w:ind w:left="2400" w:hanging="420" w:firstLineChars="0"/>
    </w:pPr>
    <w:rPr>
      <w:rFonts w:ascii="宋体" w:hAnsi="宋体"/>
      <w:szCs w:val="24"/>
    </w:rPr>
  </w:style>
  <w:style w:type="paragraph" w:customStyle="1" w:styleId="222">
    <w:name w:val="正文11"/>
    <w:autoRedefine/>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223">
    <w:name w:val="word"/>
    <w:basedOn w:val="41"/>
    <w:autoRedefine/>
    <w:qFormat/>
    <w:uiPriority w:val="0"/>
  </w:style>
  <w:style w:type="character" w:customStyle="1" w:styleId="224">
    <w:name w:val="h1 Char1"/>
    <w:autoRedefine/>
    <w:qFormat/>
    <w:uiPriority w:val="0"/>
    <w:rPr>
      <w:rFonts w:eastAsia="宋体"/>
      <w:b/>
      <w:kern w:val="44"/>
      <w:sz w:val="44"/>
      <w:lang w:val="en-US" w:eastAsia="zh-CN" w:bidi="ar-SA"/>
    </w:rPr>
  </w:style>
  <w:style w:type="paragraph" w:customStyle="1" w:styleId="225">
    <w:name w:val="Char1"/>
    <w:basedOn w:val="1"/>
    <w:autoRedefine/>
    <w:qFormat/>
    <w:uiPriority w:val="0"/>
    <w:rPr>
      <w:rFonts w:ascii="Tahoma" w:hAnsi="Tahoma"/>
      <w:sz w:val="24"/>
      <w:szCs w:val="20"/>
    </w:rPr>
  </w:style>
  <w:style w:type="character" w:customStyle="1" w:styleId="226">
    <w:name w:val="Heading 2 Hidden Char1"/>
    <w:autoRedefine/>
    <w:qFormat/>
    <w:uiPriority w:val="0"/>
    <w:rPr>
      <w:rFonts w:ascii="宋体" w:hAnsi="宋体"/>
      <w:b/>
      <w:bCs/>
      <w:kern w:val="2"/>
      <w:sz w:val="32"/>
      <w:szCs w:val="32"/>
    </w:rPr>
  </w:style>
  <w:style w:type="character" w:customStyle="1" w:styleId="227">
    <w:name w:val="批注文字 字符"/>
    <w:link w:val="15"/>
    <w:autoRedefine/>
    <w:semiHidden/>
    <w:qFormat/>
    <w:locked/>
    <w:uiPriority w:val="0"/>
    <w:rPr>
      <w:rFonts w:eastAsia="宋体"/>
      <w:kern w:val="2"/>
      <w:sz w:val="21"/>
      <w:szCs w:val="24"/>
      <w:lang w:val="en-US" w:eastAsia="zh-CN" w:bidi="ar-SA"/>
    </w:rPr>
  </w:style>
  <w:style w:type="character" w:customStyle="1" w:styleId="228">
    <w:name w:val="正文文本首行缩进 字符"/>
    <w:link w:val="38"/>
    <w:autoRedefine/>
    <w:semiHidden/>
    <w:qFormat/>
    <w:locked/>
    <w:uiPriority w:val="0"/>
    <w:rPr>
      <w:rFonts w:ascii="Calibri" w:hAnsi="Calibri" w:eastAsia="宋体"/>
      <w:kern w:val="2"/>
      <w:sz w:val="24"/>
      <w:szCs w:val="22"/>
      <w:lang w:val="en-US" w:eastAsia="zh-CN" w:bidi="ar-SA"/>
    </w:rPr>
  </w:style>
  <w:style w:type="character" w:customStyle="1" w:styleId="229">
    <w:name w:val="已访问的超链接1"/>
    <w:autoRedefine/>
    <w:qFormat/>
    <w:uiPriority w:val="0"/>
    <w:rPr>
      <w:color w:val="800080"/>
      <w:u w:val="single"/>
    </w:rPr>
  </w:style>
  <w:style w:type="character" w:customStyle="1" w:styleId="230">
    <w:name w:val="Char Char11"/>
    <w:autoRedefine/>
    <w:qFormat/>
    <w:locked/>
    <w:uiPriority w:val="0"/>
    <w:rPr>
      <w:rFonts w:ascii="宋体" w:hAnsi="宋体" w:eastAsia="宋体"/>
      <w:kern w:val="2"/>
      <w:sz w:val="18"/>
      <w:szCs w:val="18"/>
      <w:lang w:val="en-US" w:eastAsia="zh-CN" w:bidi="ar-SA"/>
    </w:rPr>
  </w:style>
  <w:style w:type="paragraph" w:customStyle="1" w:styleId="231">
    <w:name w:val="Char Char Char1 Char Char Char Char Char Char Char1"/>
    <w:basedOn w:val="1"/>
    <w:autoRedefine/>
    <w:qFormat/>
    <w:uiPriority w:val="0"/>
    <w:rPr>
      <w:rFonts w:ascii="宋体" w:hAnsi="宋体" w:cs="Courier New"/>
      <w:sz w:val="32"/>
      <w:szCs w:val="32"/>
    </w:rPr>
  </w:style>
  <w:style w:type="paragraph" w:customStyle="1" w:styleId="232">
    <w:name w:val="TOC 标题1"/>
    <w:basedOn w:val="3"/>
    <w:next w:val="1"/>
    <w:autoRedefine/>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233">
    <w:name w:val="表格"/>
    <w:basedOn w:val="1"/>
    <w:link w:val="234"/>
    <w:autoRedefine/>
    <w:qFormat/>
    <w:uiPriority w:val="0"/>
    <w:pPr>
      <w:adjustRightInd w:val="0"/>
      <w:snapToGrid w:val="0"/>
      <w:spacing w:line="240" w:lineRule="auto"/>
      <w:ind w:firstLine="0" w:firstLineChars="0"/>
      <w:jc w:val="center"/>
    </w:pPr>
    <w:rPr>
      <w:rFonts w:ascii="宋体" w:hAnsi="宋体" w:cs="宋体"/>
      <w:bCs/>
      <w:color w:val="000000"/>
      <w:sz w:val="18"/>
      <w:szCs w:val="18"/>
    </w:rPr>
  </w:style>
  <w:style w:type="character" w:customStyle="1" w:styleId="234">
    <w:name w:val="表格 字符"/>
    <w:link w:val="233"/>
    <w:autoRedefine/>
    <w:qFormat/>
    <w:uiPriority w:val="0"/>
    <w:rPr>
      <w:rFonts w:ascii="宋体" w:hAnsi="宋体" w:cs="宋体"/>
      <w:bCs/>
      <w:color w:val="000000"/>
      <w:kern w:val="2"/>
      <w:sz w:val="18"/>
      <w:szCs w:val="18"/>
    </w:rPr>
  </w:style>
  <w:style w:type="character" w:customStyle="1" w:styleId="235">
    <w:name w:val="表格居左 Char"/>
    <w:link w:val="236"/>
    <w:autoRedefine/>
    <w:qFormat/>
    <w:uiPriority w:val="0"/>
    <w:rPr>
      <w:rFonts w:ascii="宋体" w:hAnsi="宋体"/>
      <w:sz w:val="18"/>
      <w:szCs w:val="21"/>
    </w:rPr>
  </w:style>
  <w:style w:type="paragraph" w:customStyle="1" w:styleId="236">
    <w:name w:val="表格居左"/>
    <w:basedOn w:val="1"/>
    <w:link w:val="235"/>
    <w:autoRedefine/>
    <w:qFormat/>
    <w:uiPriority w:val="0"/>
    <w:pPr>
      <w:spacing w:line="240" w:lineRule="auto"/>
      <w:ind w:firstLine="0" w:firstLineChars="0"/>
      <w:jc w:val="left"/>
    </w:pPr>
    <w:rPr>
      <w:rFonts w:ascii="宋体" w:hAnsi="宋体"/>
      <w:kern w:val="0"/>
      <w:sz w:val="18"/>
      <w:szCs w:val="21"/>
    </w:rPr>
  </w:style>
  <w:style w:type="character" w:customStyle="1" w:styleId="237">
    <w:name w:val="表格头 字符"/>
    <w:link w:val="238"/>
    <w:autoRedefine/>
    <w:qFormat/>
    <w:uiPriority w:val="0"/>
    <w:rPr>
      <w:rFonts w:ascii="宋体" w:hAnsi="宋体"/>
      <w:b/>
      <w:sz w:val="18"/>
      <w:szCs w:val="21"/>
    </w:rPr>
  </w:style>
  <w:style w:type="paragraph" w:customStyle="1" w:styleId="238">
    <w:name w:val="表格头"/>
    <w:basedOn w:val="1"/>
    <w:link w:val="237"/>
    <w:autoRedefine/>
    <w:qFormat/>
    <w:uiPriority w:val="0"/>
    <w:pPr>
      <w:spacing w:line="240" w:lineRule="auto"/>
      <w:ind w:firstLine="0" w:firstLineChars="0"/>
      <w:jc w:val="center"/>
    </w:pPr>
    <w:rPr>
      <w:rFonts w:ascii="宋体" w:hAnsi="宋体"/>
      <w:b/>
      <w:kern w:val="0"/>
      <w:sz w:val="18"/>
      <w:szCs w:val="21"/>
    </w:rPr>
  </w:style>
  <w:style w:type="paragraph" w:customStyle="1" w:styleId="239">
    <w:name w:val="文内正文"/>
    <w:basedOn w:val="1"/>
    <w:link w:val="240"/>
    <w:autoRedefine/>
    <w:qFormat/>
    <w:uiPriority w:val="0"/>
  </w:style>
  <w:style w:type="character" w:customStyle="1" w:styleId="240">
    <w:name w:val="文内正文 字符"/>
    <w:basedOn w:val="41"/>
    <w:link w:val="239"/>
    <w:autoRedefine/>
    <w:qFormat/>
    <w:uiPriority w:val="0"/>
    <w:rPr>
      <w:rFonts w:ascii="Times New Roman" w:hAnsi="Times New Roman"/>
      <w:kern w:val="2"/>
      <w:sz w:val="21"/>
      <w:szCs w:val="24"/>
    </w:rPr>
  </w:style>
  <w:style w:type="paragraph" w:customStyle="1" w:styleId="241">
    <w:name w:val="列出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7</Pages>
  <Words>693</Words>
  <Characters>767</Characters>
  <Lines>15</Lines>
  <Paragraphs>4</Paragraphs>
  <TotalTime>62</TotalTime>
  <ScaleCrop>false</ScaleCrop>
  <LinksUpToDate>false</LinksUpToDate>
  <CharactersWithSpaces>796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2021-11-16T09:45:00Z</dcterms:created>
  <dc:creator>柳源倡</dc:creator>
  <cp:keywords>CMMI体系文件</cp:keywords>
  <cp:lastModifiedBy>loading</cp:lastModifiedBy>
  <cp:lastPrinted>2024-03-20T01:16:00Z</cp:lastPrinted>
  <dcterms:modified xsi:type="dcterms:W3CDTF">2025-01-07T07:25:04Z</dcterms:modified>
  <dc:subject>CMMI体系文件</dc:subject>
  <dc:title>卓望信息CMMI体系文件</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2052-12.1.0.19302</vt:lpwstr>
  </property>
  <property fmtid="{D5CDD505-2E9C-101B-9397-08002B2CF9AE}" pid="4" name="ICV">
    <vt:lpwstr>77F9378F55D048C1B19816D0CF11D83F_13</vt:lpwstr>
  </property>
  <property fmtid="{D5CDD505-2E9C-101B-9397-08002B2CF9AE}" pid="5" name="KSOTemplateDocerSaveRecord">
    <vt:lpwstr>eyJoZGlkIjoiZmZjNjIzOWNmMDE3ZTJkMGZiMjJmMTA1MDhiMjFlMzEiLCJ1c2VySWQiOiIyMTg1NDMwNDIifQ==</vt:lpwstr>
  </property>
</Properties>
</file>