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A2CE4">
      <w:pPr>
        <w:spacing w:line="60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附件3</w:t>
      </w:r>
    </w:p>
    <w:p w14:paraId="2F2E3D51"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中央药店申请表</w:t>
      </w:r>
    </w:p>
    <w:tbl>
      <w:tblPr>
        <w:tblStyle w:val="3"/>
        <w:tblW w:w="9628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927"/>
        <w:gridCol w:w="1612"/>
        <w:gridCol w:w="2532"/>
      </w:tblGrid>
      <w:tr w14:paraId="7DA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57" w:type="dxa"/>
          </w:tcPr>
          <w:p w14:paraId="58717F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71" w:type="dxa"/>
            <w:gridSpan w:val="3"/>
          </w:tcPr>
          <w:p w14:paraId="377D52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7A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57" w:type="dxa"/>
          </w:tcPr>
          <w:p w14:paraId="579004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27" w:type="dxa"/>
          </w:tcPr>
          <w:p w14:paraId="7D3807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50D4082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532" w:type="dxa"/>
          </w:tcPr>
          <w:p w14:paraId="4CE126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D6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57" w:type="dxa"/>
          </w:tcPr>
          <w:p w14:paraId="290889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2927" w:type="dxa"/>
          </w:tcPr>
          <w:p w14:paraId="2399DE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 w14:paraId="077D33F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2" w:type="dxa"/>
          </w:tcPr>
          <w:p w14:paraId="1BEA1B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02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</w:trPr>
        <w:tc>
          <w:tcPr>
            <w:tcW w:w="2557" w:type="dxa"/>
            <w:vAlign w:val="center"/>
          </w:tcPr>
          <w:p w14:paraId="16BF82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7071" w:type="dxa"/>
            <w:gridSpan w:val="3"/>
            <w:vAlign w:val="center"/>
          </w:tcPr>
          <w:p w14:paraId="361D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（1）药品网上采购率达100%，参加药品集中带量采购；</w:t>
            </w:r>
          </w:p>
          <w:p w14:paraId="1ACF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（2）自营药品医保目录覆盖率达到55%及以上；</w:t>
            </w:r>
          </w:p>
          <w:p w14:paraId="0B04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（3）调拨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药品医保目录覆盖率达到95%及以上；</w:t>
            </w:r>
            <w:bookmarkStart w:id="0" w:name="_GoBack"/>
            <w:bookmarkEnd w:id="0"/>
          </w:p>
          <w:p w14:paraId="6667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（4）自营药品及调拨药品的一日订单满足率达到80%及以上；</w:t>
            </w:r>
          </w:p>
          <w:p w14:paraId="241B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（5）已实现电子追溯，实行“带码流通”；</w:t>
            </w:r>
          </w:p>
          <w:p w14:paraId="2A01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（6）提供简易用药说明及用药指导；</w:t>
            </w:r>
          </w:p>
          <w:p w14:paraId="5966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（7）已向药品监督管理部门备案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。</w:t>
            </w:r>
          </w:p>
        </w:tc>
      </w:tr>
      <w:tr w14:paraId="260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7" w:type="dxa"/>
            <w:vAlign w:val="center"/>
          </w:tcPr>
          <w:p w14:paraId="1F2161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申请说明</w:t>
            </w:r>
          </w:p>
        </w:tc>
        <w:tc>
          <w:tcPr>
            <w:tcW w:w="7071" w:type="dxa"/>
            <w:gridSpan w:val="3"/>
          </w:tcPr>
          <w:p w14:paraId="1517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本单位自愿申请“中央药店”，并承诺满足上述条件，按照中央药库相关要求做好供应保障工作。</w:t>
            </w:r>
          </w:p>
        </w:tc>
      </w:tr>
    </w:tbl>
    <w:p w14:paraId="4F49A477"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药店（公章）：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填表人联系方式：                          </w:t>
      </w:r>
    </w:p>
    <w:p w14:paraId="4CEA78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本单位承诺所提供信息真实、完整，符合公告中申报条件，如有虚假或隐瞒，本单位承担一切法律责任。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177D"/>
    <w:rsid w:val="041C5D22"/>
    <w:rsid w:val="071063EE"/>
    <w:rsid w:val="071C5217"/>
    <w:rsid w:val="0DCA1028"/>
    <w:rsid w:val="1D322AF4"/>
    <w:rsid w:val="230B177D"/>
    <w:rsid w:val="2AC01262"/>
    <w:rsid w:val="2BA04880"/>
    <w:rsid w:val="2C0E5C5A"/>
    <w:rsid w:val="2C2B2EA1"/>
    <w:rsid w:val="2D2E3779"/>
    <w:rsid w:val="3F013C3F"/>
    <w:rsid w:val="3F0F53D8"/>
    <w:rsid w:val="4A804742"/>
    <w:rsid w:val="4C293B52"/>
    <w:rsid w:val="558A6041"/>
    <w:rsid w:val="584C1D85"/>
    <w:rsid w:val="66B11C8D"/>
    <w:rsid w:val="69732145"/>
    <w:rsid w:val="7035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420</Characters>
  <Lines>0</Lines>
  <Paragraphs>0</Paragraphs>
  <TotalTime>6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2024-12-10T11:24:00Z</dcterms:created>
  <dc:creator>明茹</dc:creator>
  <cp:lastModifiedBy>灬宇翔丶</cp:lastModifiedBy>
  <cp:lastPrinted>2024-12-23T01:19:00Z</cp:lastPrinted>
  <dcterms:modified xsi:type="dcterms:W3CDTF">2024-12-27T13:45:40Z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3F967B95B8224E0D8C956D446E5D89A5_13</vt:lpwstr>
  </property>
  <property fmtid="{D5CDD505-2E9C-101B-9397-08002B2CF9AE}" pid="4" name="KSOTemplateDocerSaveRecord">
    <vt:lpwstr>eyJoZGlkIjoiZmRlYWJlYWU5NDJkNzEwNzdiZGRhM2UwZmYyZWZkMWUiLCJ1c2VySWQiOiIyNjI0OTU0MzcifQ==</vt:lpwstr>
  </property>
</Properties>
</file>